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2C" w:rsidRDefault="001A202C">
      <w:pPr>
        <w:pStyle w:val="11"/>
        <w:spacing w:before="67"/>
        <w:ind w:left="326" w:right="329"/>
        <w:jc w:val="center"/>
      </w:pPr>
      <w:r>
        <w:t>Оферта на оказание консультационных услуг</w:t>
      </w:r>
    </w:p>
    <w:p w:rsidR="001A202C" w:rsidRPr="00A92ABD" w:rsidRDefault="001A202C" w:rsidP="00A92ABD">
      <w:pPr>
        <w:spacing w:before="41" w:line="278" w:lineRule="auto"/>
        <w:ind w:left="321" w:right="32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области технического творчества, исследовательской и проектной деятельности получателей услуг на базе Детского технопарка равных возможностей (Лаборатория информационных технологий) филиала ФГБОУ ВО «Российский </w:t>
      </w:r>
      <w:r>
        <w:rPr>
          <w:b/>
          <w:bCs/>
          <w:spacing w:val="-3"/>
          <w:sz w:val="24"/>
          <w:szCs w:val="24"/>
        </w:rPr>
        <w:t xml:space="preserve">государственный </w:t>
      </w:r>
      <w:r>
        <w:rPr>
          <w:b/>
          <w:bCs/>
          <w:sz w:val="24"/>
          <w:szCs w:val="24"/>
        </w:rPr>
        <w:t>социальный университет» в г.</w:t>
      </w:r>
      <w:r>
        <w:rPr>
          <w:b/>
          <w:bCs/>
          <w:spacing w:val="-2"/>
          <w:sz w:val="24"/>
          <w:szCs w:val="24"/>
        </w:rPr>
        <w:t xml:space="preserve">Пятигорске </w:t>
      </w:r>
      <w:r>
        <w:rPr>
          <w:b/>
          <w:bCs/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ab/>
      </w:r>
    </w:p>
    <w:p w:rsidR="001A202C" w:rsidRDefault="001A202C">
      <w:pPr>
        <w:pStyle w:val="BodyText"/>
        <w:ind w:left="0"/>
        <w:rPr>
          <w:sz w:val="19"/>
          <w:szCs w:val="19"/>
        </w:rPr>
      </w:pPr>
    </w:p>
    <w:p w:rsidR="001A202C" w:rsidRDefault="001A202C">
      <w:pPr>
        <w:pStyle w:val="BodyText"/>
        <w:tabs>
          <w:tab w:val="left" w:pos="6571"/>
          <w:tab w:val="left" w:pos="9327"/>
        </w:tabs>
        <w:spacing w:before="90"/>
        <w:jc w:val="both"/>
      </w:pPr>
      <w:r>
        <w:t>г. Пятигорске</w:t>
      </w:r>
      <w:r>
        <w:tab/>
        <w:t>«_____»</w:t>
      </w:r>
      <w:r>
        <w:rPr>
          <w:u w:val="single"/>
        </w:rPr>
        <w:tab/>
      </w:r>
      <w:r>
        <w:t>2022 г.</w:t>
      </w:r>
    </w:p>
    <w:p w:rsidR="001A202C" w:rsidRDefault="001A202C">
      <w:pPr>
        <w:pStyle w:val="BodyText"/>
        <w:spacing w:before="10"/>
        <w:ind w:left="0"/>
        <w:rPr>
          <w:sz w:val="30"/>
          <w:szCs w:val="30"/>
        </w:rPr>
      </w:pPr>
    </w:p>
    <w:p w:rsidR="001A202C" w:rsidRDefault="001A202C">
      <w:pPr>
        <w:ind w:left="112"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документ представляет собой официальное предложение (оферту) </w:t>
      </w:r>
      <w:r>
        <w:rPr>
          <w:b/>
          <w:bCs/>
          <w:sz w:val="24"/>
          <w:szCs w:val="24"/>
        </w:rPr>
        <w:t>Федерального государственного бюджетного образовательного учреждения высшего образования «Российский государственный социальный университет» (РГСУ)</w:t>
      </w:r>
      <w:r>
        <w:rPr>
          <w:sz w:val="24"/>
          <w:szCs w:val="24"/>
        </w:rPr>
        <w:t xml:space="preserve">, именуемого в дальнейшем «Исполнитель», в лице директора филиала Аванесова Льва Эдуардовича, действующего на основании доверенности от </w:t>
      </w:r>
      <w:r>
        <w:rPr>
          <w:rFonts w:ascii="YS Text" w:hAnsi="YS Text" w:cs="YS Text"/>
          <w:color w:val="000000"/>
          <w:sz w:val="23"/>
          <w:szCs w:val="23"/>
          <w:shd w:val="clear" w:color="auto" w:fill="FFFFFF"/>
        </w:rPr>
        <w:t>11.01.2022 № Д-06/22,</w:t>
      </w:r>
      <w:r>
        <w:rPr>
          <w:sz w:val="24"/>
          <w:szCs w:val="24"/>
        </w:rPr>
        <w:t xml:space="preserve"> заключить Договор о возмездном оказании услуг с любым лицом, которое отзовется на данное предложение, на изложенных нижеусловиях.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</w:t>
      </w:r>
    </w:p>
    <w:p w:rsidR="001A202C" w:rsidRDefault="001A202C">
      <w:pPr>
        <w:pStyle w:val="BodyText"/>
        <w:spacing w:before="8"/>
        <w:ind w:left="0"/>
      </w:pPr>
    </w:p>
    <w:p w:rsidR="001A202C" w:rsidRDefault="001A202C" w:rsidP="00731792">
      <w:pPr>
        <w:pStyle w:val="11"/>
        <w:numPr>
          <w:ilvl w:val="0"/>
          <w:numId w:val="8"/>
        </w:numPr>
        <w:tabs>
          <w:tab w:val="left" w:pos="4364"/>
          <w:tab w:val="left" w:pos="4510"/>
        </w:tabs>
        <w:ind w:left="4290" w:firstLine="0"/>
      </w:pPr>
      <w:r>
        <w:t>Основные положения</w:t>
      </w:r>
    </w:p>
    <w:p w:rsidR="001A202C" w:rsidRDefault="001A202C">
      <w:pPr>
        <w:pStyle w:val="BodyText"/>
        <w:spacing w:before="7"/>
        <w:ind w:left="0"/>
        <w:rPr>
          <w:b/>
          <w:bCs/>
          <w:sz w:val="30"/>
          <w:szCs w:val="30"/>
        </w:rPr>
      </w:pPr>
    </w:p>
    <w:p w:rsidR="001A202C" w:rsidRDefault="001A202C" w:rsidP="00731792">
      <w:pPr>
        <w:tabs>
          <w:tab w:val="left" w:pos="1263"/>
        </w:tabs>
        <w:spacing w:before="1"/>
        <w:ind w:right="115" w:firstLine="709"/>
        <w:jc w:val="both"/>
      </w:pPr>
      <w:r w:rsidRPr="00D01FA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01FAA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D01FAA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D01FAA">
        <w:rPr>
          <w:sz w:val="24"/>
          <w:szCs w:val="24"/>
        </w:rPr>
        <w:t>статьей</w:t>
      </w:r>
      <w:r>
        <w:rPr>
          <w:sz w:val="24"/>
          <w:szCs w:val="24"/>
        </w:rPr>
        <w:t xml:space="preserve"> </w:t>
      </w:r>
      <w:r w:rsidRPr="00D01FAA">
        <w:rPr>
          <w:sz w:val="24"/>
          <w:szCs w:val="24"/>
        </w:rPr>
        <w:t>437</w:t>
      </w:r>
      <w:r>
        <w:rPr>
          <w:sz w:val="24"/>
          <w:szCs w:val="24"/>
        </w:rPr>
        <w:t xml:space="preserve"> </w:t>
      </w:r>
      <w:r w:rsidRPr="00D01FAA">
        <w:rPr>
          <w:sz w:val="24"/>
          <w:szCs w:val="24"/>
        </w:rPr>
        <w:t>Гражданского</w:t>
      </w:r>
      <w:r>
        <w:rPr>
          <w:sz w:val="24"/>
          <w:szCs w:val="24"/>
        </w:rPr>
        <w:t xml:space="preserve"> </w:t>
      </w:r>
      <w:r w:rsidRPr="00D01FAA">
        <w:rPr>
          <w:sz w:val="24"/>
          <w:szCs w:val="24"/>
        </w:rPr>
        <w:t>Кодекса</w:t>
      </w:r>
      <w:r>
        <w:rPr>
          <w:sz w:val="24"/>
          <w:szCs w:val="24"/>
        </w:rPr>
        <w:t xml:space="preserve"> </w:t>
      </w:r>
      <w:r w:rsidRPr="00D01FAA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D01FAA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D01FAA">
        <w:rPr>
          <w:sz w:val="24"/>
          <w:szCs w:val="24"/>
        </w:rPr>
        <w:t>(далее</w:t>
      </w:r>
      <w:r>
        <w:t>– «ГК РФ»)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Услуг Исполнителя в соответствии с условиями настоящего Договора. В соответствии с пунктом 3 статьи 438 ГК РФ, оплата Услуг Исполнителя является акцептом оферты, что считается равносильным заключению Договора на условиях, изложенных в оферте.</w:t>
      </w:r>
    </w:p>
    <w:p w:rsidR="001A202C" w:rsidRPr="00D01FAA" w:rsidRDefault="001A202C" w:rsidP="00731792">
      <w:pPr>
        <w:tabs>
          <w:tab w:val="left" w:pos="1265"/>
        </w:tabs>
        <w:ind w:right="113" w:firstLine="709"/>
        <w:jc w:val="both"/>
        <w:rPr>
          <w:sz w:val="24"/>
          <w:szCs w:val="24"/>
        </w:rPr>
      </w:pPr>
      <w:r w:rsidRPr="00D01FAA">
        <w:rPr>
          <w:sz w:val="24"/>
          <w:szCs w:val="24"/>
        </w:rPr>
        <w:t>В соответствии с пунктом 2 статьи 437 ГК РФ в случае принятия изложенных ниже условий и оплаты Услуг физическое лицо, производящее акцепт этой оферты становится Заказчиком.</w:t>
      </w:r>
    </w:p>
    <w:p w:rsidR="001A202C" w:rsidRPr="00D01FAA" w:rsidRDefault="001A202C" w:rsidP="00731792">
      <w:pPr>
        <w:tabs>
          <w:tab w:val="left" w:pos="1325"/>
        </w:tabs>
        <w:ind w:right="118" w:firstLine="709"/>
        <w:jc w:val="both"/>
        <w:rPr>
          <w:sz w:val="24"/>
          <w:szCs w:val="24"/>
        </w:rPr>
      </w:pPr>
      <w:r w:rsidRPr="00D01FAA">
        <w:rPr>
          <w:sz w:val="24"/>
          <w:szCs w:val="24"/>
        </w:rPr>
        <w:t>Настоящий Договор заключается между Исполнителем и Заказчиком в момент заказа и оплаты консультационных услуг и действует до полного исполнения Сторонами своих обязательств.</w:t>
      </w:r>
    </w:p>
    <w:p w:rsidR="001A202C" w:rsidRPr="00D01FAA" w:rsidRDefault="001A202C" w:rsidP="00731792">
      <w:pPr>
        <w:tabs>
          <w:tab w:val="left" w:pos="1333"/>
        </w:tabs>
        <w:ind w:right="115" w:firstLine="709"/>
        <w:jc w:val="both"/>
        <w:rPr>
          <w:sz w:val="24"/>
          <w:szCs w:val="24"/>
        </w:rPr>
      </w:pPr>
      <w:r w:rsidRPr="00D01FAA">
        <w:rPr>
          <w:sz w:val="24"/>
          <w:szCs w:val="24"/>
        </w:rPr>
        <w:t>После внесения оплаты Заказчик считается принявшим все условия оферты и приложений к ней в полном объеме и без исключений с момента осуществления заказа и оплаты консультационной услуги, что приравнивается к заключению Договора оказания</w:t>
      </w:r>
      <w:r>
        <w:rPr>
          <w:sz w:val="24"/>
          <w:szCs w:val="24"/>
        </w:rPr>
        <w:t xml:space="preserve"> </w:t>
      </w:r>
      <w:r w:rsidRPr="00D01FAA">
        <w:rPr>
          <w:sz w:val="24"/>
          <w:szCs w:val="24"/>
        </w:rPr>
        <w:t>услуг.</w:t>
      </w:r>
    </w:p>
    <w:p w:rsidR="001A202C" w:rsidRPr="00D01FAA" w:rsidRDefault="001A202C" w:rsidP="00731792">
      <w:pPr>
        <w:tabs>
          <w:tab w:val="left" w:pos="1361"/>
        </w:tabs>
        <w:ind w:right="113" w:firstLine="709"/>
        <w:jc w:val="both"/>
        <w:rPr>
          <w:sz w:val="24"/>
          <w:szCs w:val="24"/>
        </w:rPr>
      </w:pPr>
      <w:r w:rsidRPr="00D01FAA">
        <w:rPr>
          <w:sz w:val="24"/>
          <w:szCs w:val="24"/>
        </w:rPr>
        <w:t>Для целей настоящей публичной оферты применяются следующие основные определения и</w:t>
      </w:r>
      <w:r>
        <w:rPr>
          <w:sz w:val="24"/>
          <w:szCs w:val="24"/>
        </w:rPr>
        <w:t xml:space="preserve"> </w:t>
      </w:r>
      <w:r w:rsidRPr="00D01FAA">
        <w:rPr>
          <w:sz w:val="24"/>
          <w:szCs w:val="24"/>
        </w:rPr>
        <w:t>термины:</w:t>
      </w:r>
    </w:p>
    <w:p w:rsidR="001A202C" w:rsidRDefault="001A202C" w:rsidP="00731792">
      <w:pPr>
        <w:pStyle w:val="BodyText"/>
        <w:ind w:left="832"/>
        <w:jc w:val="both"/>
      </w:pPr>
      <w:r>
        <w:t>«Сайт» – официальный Интернет-сайт, размещенный в сети по адресу:</w:t>
      </w:r>
    </w:p>
    <w:p w:rsidR="001A202C" w:rsidRDefault="001A202C" w:rsidP="00731792">
      <w:pPr>
        <w:pStyle w:val="BodyText"/>
        <w:jc w:val="both"/>
      </w:pPr>
      <w:hyperlink r:id="rId7">
        <w:r>
          <w:rPr>
            <w:u w:val="single"/>
          </w:rPr>
          <w:t>http://technopark.rgsu.net/</w:t>
        </w:r>
        <w:r>
          <w:t>.</w:t>
        </w:r>
      </w:hyperlink>
    </w:p>
    <w:p w:rsidR="001A202C" w:rsidRDefault="001A202C" w:rsidP="00731792">
      <w:pPr>
        <w:pStyle w:val="BodyText"/>
        <w:ind w:right="113" w:firstLine="720"/>
        <w:jc w:val="both"/>
      </w:pPr>
      <w:r>
        <w:t>«Оферта» – публичное предложение Исполнителя, адресованное любому физическому лицу (гражданину), заключить с ним договор оказания услуг на существующих условиях, содержащихся в Договоре, включая все его Приложения.</w:t>
      </w:r>
    </w:p>
    <w:p w:rsidR="001A202C" w:rsidRDefault="001A202C" w:rsidP="00731792">
      <w:pPr>
        <w:pStyle w:val="BodyText"/>
        <w:ind w:right="115" w:firstLine="720"/>
        <w:jc w:val="both"/>
      </w:pPr>
      <w:r>
        <w:t>«Заказчик» – физическое лицо, заключившее с Исполнителем Договор на условиях, содержащихся в настоящей оферте.</w:t>
      </w:r>
    </w:p>
    <w:p w:rsidR="001A202C" w:rsidRDefault="001A202C" w:rsidP="00731792">
      <w:pPr>
        <w:pStyle w:val="BodyText"/>
        <w:ind w:left="832"/>
        <w:jc w:val="both"/>
      </w:pPr>
      <w:r>
        <w:t>«Акцепт» – полное и безоговорочное принятие Заказчиком условий Договора.</w:t>
      </w:r>
    </w:p>
    <w:p w:rsidR="001A202C" w:rsidRDefault="001A202C" w:rsidP="00731792">
      <w:pPr>
        <w:pStyle w:val="BodyText"/>
        <w:ind w:left="0"/>
        <w:jc w:val="both"/>
        <w:rPr>
          <w:sz w:val="20"/>
          <w:szCs w:val="20"/>
        </w:rPr>
      </w:pPr>
    </w:p>
    <w:p w:rsidR="001A202C" w:rsidRDefault="001A202C" w:rsidP="00731792">
      <w:pPr>
        <w:pStyle w:val="BodyText"/>
        <w:ind w:left="0"/>
        <w:jc w:val="both"/>
        <w:rPr>
          <w:sz w:val="20"/>
          <w:szCs w:val="20"/>
        </w:rPr>
      </w:pPr>
    </w:p>
    <w:p w:rsidR="001A202C" w:rsidRDefault="001A202C" w:rsidP="00731792">
      <w:pPr>
        <w:pStyle w:val="BodyText"/>
        <w:ind w:left="0"/>
        <w:jc w:val="both"/>
        <w:rPr>
          <w:sz w:val="20"/>
          <w:szCs w:val="20"/>
        </w:rPr>
      </w:pPr>
    </w:p>
    <w:p w:rsidR="001A202C" w:rsidRDefault="001A202C" w:rsidP="00731792">
      <w:pPr>
        <w:pStyle w:val="BodyText"/>
        <w:ind w:left="0"/>
        <w:jc w:val="both"/>
        <w:rPr>
          <w:sz w:val="20"/>
          <w:szCs w:val="20"/>
        </w:rPr>
      </w:pPr>
    </w:p>
    <w:p w:rsidR="001A202C" w:rsidRDefault="001A202C" w:rsidP="00731792">
      <w:pPr>
        <w:pStyle w:val="BodyText"/>
        <w:ind w:left="0"/>
        <w:jc w:val="both"/>
        <w:rPr>
          <w:sz w:val="20"/>
          <w:szCs w:val="20"/>
        </w:rPr>
      </w:pPr>
    </w:p>
    <w:p w:rsidR="001A202C" w:rsidRDefault="001A202C" w:rsidP="00731792">
      <w:pPr>
        <w:pStyle w:val="BodyText"/>
        <w:ind w:left="0"/>
        <w:jc w:val="both"/>
      </w:pPr>
      <w:r>
        <w:rPr>
          <w:noProof/>
          <w:lang w:eastAsia="ru-RU"/>
        </w:rPr>
        <w:pict>
          <v:rect id="_x0000_s1027" style="position:absolute;left:0;text-align:left;margin-left:92.65pt;margin-top:15.8pt;width:2in;height:.6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1A202C" w:rsidRDefault="001A202C" w:rsidP="00731792">
      <w:pPr>
        <w:spacing w:before="74"/>
        <w:ind w:left="112" w:right="115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До момента получения услуг через сайт Исполнителя, внимательно прочитайте текст данной публичной оферты и, в случае несогласия с каким-либо её пунктом, Вы можете отказаться от использования предлагаемых услуг на Интернет-сайте:</w:t>
      </w:r>
      <w:hyperlink r:id="rId8">
        <w:r>
          <w:rPr>
            <w:sz w:val="20"/>
            <w:szCs w:val="20"/>
            <w:u w:val="single"/>
          </w:rPr>
          <w:t>http://technopark.rgsu.net/</w:t>
        </w:r>
      </w:hyperlink>
      <w:r>
        <w:rPr>
          <w:sz w:val="20"/>
          <w:szCs w:val="20"/>
        </w:rPr>
        <w:t xml:space="preserve"> либо заключить персональный договор на отдельно обсуждаемых условиях.</w:t>
      </w:r>
    </w:p>
    <w:p w:rsidR="001A202C" w:rsidRDefault="001A202C">
      <w:pPr>
        <w:jc w:val="both"/>
        <w:rPr>
          <w:sz w:val="20"/>
          <w:szCs w:val="20"/>
        </w:rPr>
        <w:sectPr w:rsidR="001A202C">
          <w:footerReference w:type="default" r:id="rId9"/>
          <w:type w:val="continuous"/>
          <w:pgSz w:w="11910" w:h="16840"/>
          <w:pgMar w:top="480" w:right="740" w:bottom="920" w:left="1020" w:header="720" w:footer="736" w:gutter="0"/>
          <w:pgNumType w:start="1"/>
          <w:cols w:space="720"/>
        </w:sectPr>
      </w:pPr>
    </w:p>
    <w:p w:rsidR="001A202C" w:rsidRDefault="001A202C">
      <w:pPr>
        <w:pStyle w:val="11"/>
        <w:numPr>
          <w:ilvl w:val="0"/>
          <w:numId w:val="8"/>
        </w:numPr>
        <w:tabs>
          <w:tab w:val="left" w:pos="4565"/>
        </w:tabs>
        <w:spacing w:before="63"/>
        <w:ind w:left="4564" w:hanging="241"/>
      </w:pPr>
      <w:r>
        <w:t>Предмет договора</w:t>
      </w:r>
    </w:p>
    <w:p w:rsidR="001A202C" w:rsidRDefault="001A202C">
      <w:pPr>
        <w:pStyle w:val="BodyText"/>
        <w:spacing w:before="10"/>
        <w:ind w:left="0"/>
        <w:rPr>
          <w:b/>
          <w:bCs/>
          <w:sz w:val="26"/>
          <w:szCs w:val="26"/>
        </w:rPr>
      </w:pPr>
    </w:p>
    <w:p w:rsidR="001A202C" w:rsidRDefault="001A202C">
      <w:pPr>
        <w:pStyle w:val="ListParagraph"/>
        <w:numPr>
          <w:ilvl w:val="1"/>
          <w:numId w:val="6"/>
        </w:numPr>
        <w:tabs>
          <w:tab w:val="left" w:pos="1285"/>
          <w:tab w:val="left" w:pos="5168"/>
        </w:tabs>
        <w:ind w:right="115" w:firstLine="708"/>
        <w:rPr>
          <w:sz w:val="24"/>
          <w:szCs w:val="24"/>
        </w:rPr>
      </w:pPr>
      <w:r>
        <w:rPr>
          <w:sz w:val="24"/>
          <w:szCs w:val="24"/>
        </w:rPr>
        <w:t>Исполнитель обязуется оказать консультационные услуги в области технического творчества, исследовательской и проектной деятельности на базе Лаборатории</w:t>
      </w:r>
      <w:r w:rsidRPr="00731792">
        <w:rPr>
          <w:b/>
          <w:bCs/>
          <w:sz w:val="24"/>
          <w:szCs w:val="24"/>
        </w:rPr>
        <w:t xml:space="preserve"> </w:t>
      </w:r>
      <w:r w:rsidRPr="00731792">
        <w:rPr>
          <w:sz w:val="24"/>
          <w:szCs w:val="24"/>
        </w:rPr>
        <w:t>информационных технологий</w:t>
      </w:r>
      <w:r>
        <w:rPr>
          <w:sz w:val="24"/>
          <w:szCs w:val="24"/>
        </w:rPr>
        <w:t xml:space="preserve"> Детского  технопарка равных возможностей </w:t>
      </w:r>
      <w:r w:rsidRPr="00D01FAA">
        <w:rPr>
          <w:sz w:val="24"/>
          <w:szCs w:val="24"/>
        </w:rPr>
        <w:t>филиала ФГБОУ ВО «Российский</w:t>
      </w:r>
      <w:r>
        <w:rPr>
          <w:sz w:val="24"/>
          <w:szCs w:val="24"/>
        </w:rPr>
        <w:t xml:space="preserve"> </w:t>
      </w:r>
      <w:r w:rsidRPr="00D01FAA">
        <w:rPr>
          <w:spacing w:val="-3"/>
          <w:sz w:val="24"/>
          <w:szCs w:val="24"/>
        </w:rPr>
        <w:t xml:space="preserve">государственный </w:t>
      </w:r>
      <w:r w:rsidRPr="00D01FAA">
        <w:rPr>
          <w:sz w:val="24"/>
          <w:szCs w:val="24"/>
        </w:rPr>
        <w:t>социальный университет» в г.</w:t>
      </w:r>
      <w:r w:rsidRPr="00D01FAA">
        <w:rPr>
          <w:spacing w:val="-2"/>
          <w:sz w:val="24"/>
          <w:szCs w:val="24"/>
        </w:rPr>
        <w:t xml:space="preserve"> Пятигорске,</w:t>
      </w:r>
      <w:r>
        <w:rPr>
          <w:sz w:val="24"/>
          <w:szCs w:val="24"/>
        </w:rPr>
        <w:t xml:space="preserve"> а Заказчик обязуется принять и оплатить услуги Исполнителя в соответствии с условиями настоящего Договора.</w:t>
      </w:r>
    </w:p>
    <w:p w:rsidR="001A202C" w:rsidRDefault="001A202C">
      <w:pPr>
        <w:pStyle w:val="BodyText"/>
        <w:spacing w:before="1"/>
        <w:ind w:right="114" w:firstLine="708"/>
        <w:jc w:val="both"/>
      </w:pPr>
      <w:r>
        <w:t>Консультационные услуги направлены на создание условий для самореализации и творческого развития посредством развития инженерных, исследовательских навыков, творческого мышления и технологической культуры.</w:t>
      </w:r>
    </w:p>
    <w:p w:rsidR="001A202C" w:rsidRDefault="001A202C" w:rsidP="00D01FAA">
      <w:pPr>
        <w:pStyle w:val="BodyText"/>
        <w:spacing w:before="1"/>
        <w:ind w:right="114" w:firstLine="708"/>
        <w:jc w:val="both"/>
      </w:pPr>
      <w:r>
        <w:t>Перечень консультационных услуг, оказываемых в рамках настоящего Договора, определяются в Приложении № 1. Конкретные сроки оказания услуг определяются Сторонами дополнительно согласно утвержденному расписанию, размещенному на Сайте.</w:t>
      </w:r>
    </w:p>
    <w:p w:rsidR="001A202C" w:rsidRDefault="001A202C" w:rsidP="00D01FAA">
      <w:pPr>
        <w:pStyle w:val="BodyText"/>
        <w:spacing w:before="1"/>
        <w:ind w:right="114" w:firstLine="708"/>
        <w:jc w:val="both"/>
      </w:pPr>
      <w:r>
        <w:t>После оказания консультационных услуг, Исполнитель выдает Заказчику сертификат на имя Получателя услуг, подтверждающий оказание консультационных услуг.</w:t>
      </w:r>
    </w:p>
    <w:p w:rsidR="001A202C" w:rsidRPr="00D01FAA" w:rsidRDefault="001A202C" w:rsidP="00D01FAA">
      <w:pPr>
        <w:pStyle w:val="BodyText"/>
        <w:spacing w:before="1"/>
        <w:ind w:right="114" w:firstLine="708"/>
        <w:jc w:val="both"/>
      </w:pPr>
    </w:p>
    <w:p w:rsidR="001A202C" w:rsidRDefault="001A202C">
      <w:pPr>
        <w:pStyle w:val="BodyText"/>
        <w:spacing w:before="6"/>
        <w:ind w:left="0"/>
      </w:pPr>
    </w:p>
    <w:p w:rsidR="001A202C" w:rsidRDefault="001A202C">
      <w:pPr>
        <w:pStyle w:val="11"/>
        <w:numPr>
          <w:ilvl w:val="0"/>
          <w:numId w:val="8"/>
        </w:numPr>
        <w:tabs>
          <w:tab w:val="left" w:pos="3999"/>
        </w:tabs>
        <w:spacing w:before="90"/>
        <w:ind w:left="3998" w:hanging="241"/>
      </w:pPr>
      <w:r>
        <w:t>Права и обязанности сторон</w:t>
      </w:r>
    </w:p>
    <w:p w:rsidR="001A202C" w:rsidRPr="0027778B" w:rsidRDefault="001A202C" w:rsidP="0027778B">
      <w:pPr>
        <w:tabs>
          <w:tab w:val="left" w:pos="-3544"/>
        </w:tabs>
        <w:spacing w:line="240" w:lineRule="exact"/>
        <w:ind w:right="114" w:firstLine="709"/>
        <w:jc w:val="both"/>
        <w:rPr>
          <w:sz w:val="24"/>
          <w:szCs w:val="24"/>
        </w:rPr>
      </w:pPr>
      <w:r w:rsidRPr="0027778B">
        <w:rPr>
          <w:sz w:val="24"/>
          <w:szCs w:val="24"/>
        </w:rPr>
        <w:t>Заказчик обязуется:</w:t>
      </w:r>
    </w:p>
    <w:p w:rsidR="001A202C" w:rsidRPr="0027778B" w:rsidRDefault="001A202C" w:rsidP="0027778B">
      <w:pPr>
        <w:tabs>
          <w:tab w:val="left" w:pos="-3544"/>
        </w:tabs>
        <w:spacing w:line="240" w:lineRule="exact"/>
        <w:ind w:right="114" w:firstLine="709"/>
        <w:jc w:val="both"/>
        <w:rPr>
          <w:sz w:val="24"/>
          <w:szCs w:val="24"/>
        </w:rPr>
      </w:pPr>
      <w:r w:rsidRPr="0027778B">
        <w:rPr>
          <w:sz w:val="24"/>
          <w:szCs w:val="24"/>
        </w:rPr>
        <w:t>Обеспечить явку Получателя услуг на занятия.</w:t>
      </w:r>
    </w:p>
    <w:p w:rsidR="001A202C" w:rsidRPr="0027778B" w:rsidRDefault="001A202C" w:rsidP="0027778B">
      <w:pPr>
        <w:tabs>
          <w:tab w:val="left" w:pos="-3544"/>
        </w:tabs>
        <w:spacing w:line="240" w:lineRule="exact"/>
        <w:ind w:right="114" w:firstLine="709"/>
        <w:jc w:val="both"/>
        <w:rPr>
          <w:sz w:val="24"/>
          <w:szCs w:val="24"/>
        </w:rPr>
      </w:pPr>
      <w:r w:rsidRPr="0027778B">
        <w:rPr>
          <w:sz w:val="24"/>
          <w:szCs w:val="24"/>
        </w:rPr>
        <w:t>Оплатить стоимость выбранного им вида консультационных услуг в полном объеме в сроки и порядке, установленном в настоящем договоре.</w:t>
      </w:r>
    </w:p>
    <w:p w:rsidR="001A202C" w:rsidRPr="0027778B" w:rsidRDefault="001A202C" w:rsidP="0027778B">
      <w:pPr>
        <w:tabs>
          <w:tab w:val="left" w:pos="-3544"/>
        </w:tabs>
        <w:spacing w:line="240" w:lineRule="exact"/>
        <w:ind w:right="114" w:firstLine="709"/>
        <w:jc w:val="both"/>
        <w:rPr>
          <w:sz w:val="24"/>
          <w:szCs w:val="24"/>
        </w:rPr>
      </w:pPr>
      <w:r w:rsidRPr="0027778B">
        <w:rPr>
          <w:sz w:val="24"/>
          <w:szCs w:val="24"/>
        </w:rPr>
        <w:t>Своевременного и качественно выполнять свои обязательства, предусмотренные положениями настоящего Договора и приложениями к нему.</w:t>
      </w:r>
    </w:p>
    <w:p w:rsidR="001A202C" w:rsidRPr="0027778B" w:rsidRDefault="001A202C" w:rsidP="0027778B">
      <w:pPr>
        <w:tabs>
          <w:tab w:val="left" w:pos="-3544"/>
        </w:tabs>
        <w:spacing w:line="240" w:lineRule="exact"/>
        <w:ind w:right="114" w:firstLine="709"/>
        <w:jc w:val="both"/>
        <w:rPr>
          <w:sz w:val="24"/>
          <w:szCs w:val="24"/>
        </w:rPr>
      </w:pPr>
      <w:r w:rsidRPr="0027778B">
        <w:rPr>
          <w:sz w:val="24"/>
          <w:szCs w:val="24"/>
        </w:rPr>
        <w:t>Не передавать конфиденциальную информацию, ставшую ему известной при оказании услуг, третьим лицам (не является конфиденциальной информацией информация (а) размещенная в открытых источниках информации, (б) относительно которой в соответствии с требованиями действующего законодательства Российской Федерации не может быть установлен режим коммерческой тайны, (в) подлежащая раскрытию в соответствии с действующим законодательством РФ).</w:t>
      </w:r>
    </w:p>
    <w:p w:rsidR="001A202C" w:rsidRPr="0027778B" w:rsidRDefault="001A202C" w:rsidP="0027778B">
      <w:pPr>
        <w:tabs>
          <w:tab w:val="left" w:pos="-3544"/>
        </w:tabs>
        <w:spacing w:line="240" w:lineRule="exact"/>
        <w:ind w:right="114" w:firstLine="709"/>
        <w:jc w:val="both"/>
        <w:rPr>
          <w:sz w:val="24"/>
          <w:szCs w:val="24"/>
        </w:rPr>
      </w:pPr>
      <w:r w:rsidRPr="0027778B">
        <w:rPr>
          <w:sz w:val="24"/>
          <w:szCs w:val="24"/>
        </w:rPr>
        <w:t>Возмещать ущерб, причиненный имуществу Исполнителя способами, способными привести к нанесению ущерба интересам Исполнителя.</w:t>
      </w:r>
    </w:p>
    <w:p w:rsidR="001A202C" w:rsidRDefault="001A202C">
      <w:pPr>
        <w:pStyle w:val="BodyText"/>
        <w:spacing w:before="6"/>
        <w:ind w:left="0"/>
        <w:rPr>
          <w:sz w:val="23"/>
          <w:szCs w:val="23"/>
        </w:rPr>
      </w:pPr>
    </w:p>
    <w:p w:rsidR="001A202C" w:rsidRDefault="001A202C">
      <w:pPr>
        <w:pStyle w:val="ListParagraph"/>
        <w:numPr>
          <w:ilvl w:val="1"/>
          <w:numId w:val="5"/>
        </w:numPr>
        <w:tabs>
          <w:tab w:val="left" w:pos="533"/>
        </w:tabs>
        <w:ind w:left="532"/>
        <w:rPr>
          <w:sz w:val="24"/>
          <w:szCs w:val="24"/>
        </w:rPr>
      </w:pPr>
      <w:r>
        <w:rPr>
          <w:sz w:val="24"/>
          <w:szCs w:val="24"/>
        </w:rPr>
        <w:t>Заказчик имеет право:</w:t>
      </w:r>
    </w:p>
    <w:p w:rsidR="001A202C" w:rsidRPr="0027778B" w:rsidRDefault="001A202C" w:rsidP="0027778B">
      <w:pPr>
        <w:tabs>
          <w:tab w:val="left" w:pos="-3544"/>
        </w:tabs>
        <w:spacing w:line="240" w:lineRule="exact"/>
        <w:ind w:right="114" w:firstLine="709"/>
        <w:jc w:val="both"/>
        <w:rPr>
          <w:sz w:val="24"/>
          <w:szCs w:val="24"/>
        </w:rPr>
      </w:pPr>
      <w:r w:rsidRPr="0027778B">
        <w:rPr>
          <w:sz w:val="24"/>
          <w:szCs w:val="24"/>
        </w:rPr>
        <w:t>Получать от Исполнителя информацию в любой форме, в том числе посредством факсимильной и электронной связи о ходе оказания консультационных услуг по настоящему Договору;</w:t>
      </w:r>
    </w:p>
    <w:p w:rsidR="001A202C" w:rsidRPr="0027778B" w:rsidRDefault="001A202C" w:rsidP="0027778B">
      <w:pPr>
        <w:tabs>
          <w:tab w:val="left" w:pos="-3544"/>
        </w:tabs>
        <w:spacing w:line="240" w:lineRule="exact"/>
        <w:ind w:right="114" w:firstLine="709"/>
        <w:jc w:val="both"/>
        <w:rPr>
          <w:sz w:val="24"/>
          <w:szCs w:val="24"/>
        </w:rPr>
      </w:pPr>
      <w:r w:rsidRPr="0027778B">
        <w:rPr>
          <w:sz w:val="24"/>
          <w:szCs w:val="24"/>
        </w:rPr>
        <w:t>Извещать Исполнителя от уважительных причинах отсутствия Получателя услуг на занятиях и предоставлять документы, свидетельствующие об уважительности причин отсутствия Получателя услуг.</w:t>
      </w:r>
    </w:p>
    <w:p w:rsidR="001A202C" w:rsidRDefault="001A202C">
      <w:pPr>
        <w:pStyle w:val="BodyText"/>
        <w:ind w:right="115"/>
        <w:jc w:val="both"/>
      </w:pPr>
      <w:r>
        <w:t>3.2.3 В одностороннем порядке расторгнуть настоящий Договор при условии оплаты фактически оказанных и документально подтвержденных услуг;</w:t>
      </w:r>
    </w:p>
    <w:p w:rsidR="001A202C" w:rsidRDefault="001A202C">
      <w:pPr>
        <w:pStyle w:val="BodyText"/>
        <w:spacing w:before="10"/>
        <w:ind w:left="0"/>
        <w:rPr>
          <w:sz w:val="23"/>
          <w:szCs w:val="23"/>
        </w:rPr>
      </w:pPr>
    </w:p>
    <w:p w:rsidR="001A202C" w:rsidRPr="0027778B" w:rsidRDefault="001A202C" w:rsidP="0027778B">
      <w:pPr>
        <w:tabs>
          <w:tab w:val="left" w:pos="-3544"/>
        </w:tabs>
        <w:spacing w:line="240" w:lineRule="exact"/>
        <w:ind w:right="114" w:firstLine="709"/>
        <w:jc w:val="both"/>
        <w:rPr>
          <w:sz w:val="24"/>
          <w:szCs w:val="24"/>
        </w:rPr>
      </w:pPr>
      <w:r w:rsidRPr="0027778B">
        <w:rPr>
          <w:sz w:val="24"/>
          <w:szCs w:val="24"/>
        </w:rPr>
        <w:t>Исполнитель обязуется:</w:t>
      </w:r>
    </w:p>
    <w:p w:rsidR="001A202C" w:rsidRPr="0027778B" w:rsidRDefault="001A202C" w:rsidP="0027778B">
      <w:pPr>
        <w:tabs>
          <w:tab w:val="left" w:pos="-3544"/>
        </w:tabs>
        <w:spacing w:line="240" w:lineRule="exact"/>
        <w:ind w:right="114" w:firstLine="709"/>
        <w:jc w:val="both"/>
        <w:rPr>
          <w:sz w:val="24"/>
          <w:szCs w:val="24"/>
        </w:rPr>
      </w:pPr>
      <w:r w:rsidRPr="0027778B">
        <w:rPr>
          <w:sz w:val="24"/>
          <w:szCs w:val="24"/>
        </w:rPr>
        <w:t>Оказывать Услуги своевременно и качественно, в полном объеме, в соответствии с настоящим Договором;</w:t>
      </w:r>
    </w:p>
    <w:p w:rsidR="001A202C" w:rsidRPr="0027778B" w:rsidRDefault="001A202C" w:rsidP="0027778B">
      <w:pPr>
        <w:tabs>
          <w:tab w:val="left" w:pos="-3544"/>
        </w:tabs>
        <w:spacing w:line="240" w:lineRule="exact"/>
        <w:ind w:right="114" w:firstLine="709"/>
        <w:jc w:val="both"/>
        <w:rPr>
          <w:sz w:val="24"/>
          <w:szCs w:val="24"/>
        </w:rPr>
      </w:pPr>
      <w:r w:rsidRPr="0027778B">
        <w:rPr>
          <w:sz w:val="24"/>
          <w:szCs w:val="24"/>
        </w:rPr>
        <w:t>По требованию Заказчика информировать его о ходе оказания услуг и предоставлять Заказчику соответствующие письменные материалы на основании письменного запроса от Заказчика;</w:t>
      </w:r>
    </w:p>
    <w:p w:rsidR="001A202C" w:rsidRPr="0027778B" w:rsidRDefault="001A202C" w:rsidP="0027778B">
      <w:pPr>
        <w:tabs>
          <w:tab w:val="left" w:pos="-3544"/>
        </w:tabs>
        <w:spacing w:line="240" w:lineRule="exact"/>
        <w:ind w:right="114" w:firstLine="709"/>
        <w:jc w:val="both"/>
        <w:rPr>
          <w:sz w:val="24"/>
          <w:szCs w:val="24"/>
        </w:rPr>
      </w:pPr>
      <w:r w:rsidRPr="0027778B">
        <w:rPr>
          <w:sz w:val="24"/>
          <w:szCs w:val="24"/>
        </w:rPr>
        <w:t>Незамедлительно информировать Заказчика обо всех условиях и случаях, которые могут повлиять на качество, сроки оказания услуг по настоящему Договору;</w:t>
      </w:r>
    </w:p>
    <w:p w:rsidR="001A202C" w:rsidRPr="0027778B" w:rsidRDefault="001A202C" w:rsidP="0027778B">
      <w:pPr>
        <w:tabs>
          <w:tab w:val="left" w:pos="-3544"/>
        </w:tabs>
        <w:spacing w:line="240" w:lineRule="exact"/>
        <w:ind w:right="114" w:firstLine="709"/>
        <w:jc w:val="both"/>
        <w:rPr>
          <w:sz w:val="24"/>
          <w:szCs w:val="24"/>
        </w:rPr>
      </w:pPr>
      <w:r w:rsidRPr="0027778B">
        <w:rPr>
          <w:sz w:val="24"/>
          <w:szCs w:val="24"/>
        </w:rPr>
        <w:t>Обеспечить для оказания консультационных услуг помещения, соответствующие санитарным и гигиеническим требованиям; оснастить их необходимым оборудованием.</w:t>
      </w:r>
    </w:p>
    <w:p w:rsidR="001A202C" w:rsidRPr="0027778B" w:rsidRDefault="001A202C" w:rsidP="0027778B">
      <w:pPr>
        <w:tabs>
          <w:tab w:val="left" w:pos="-3544"/>
        </w:tabs>
        <w:spacing w:line="240" w:lineRule="exact"/>
        <w:ind w:right="114" w:firstLine="709"/>
        <w:jc w:val="both"/>
        <w:rPr>
          <w:sz w:val="24"/>
          <w:szCs w:val="24"/>
        </w:rPr>
      </w:pPr>
      <w:r w:rsidRPr="0027778B">
        <w:rPr>
          <w:sz w:val="24"/>
          <w:szCs w:val="24"/>
        </w:rPr>
        <w:t>Обеспечивать Получателя услуг:</w:t>
      </w:r>
    </w:p>
    <w:p w:rsidR="001A202C" w:rsidRPr="0027778B" w:rsidRDefault="001A202C" w:rsidP="0027778B">
      <w:pPr>
        <w:pStyle w:val="ListParagraph"/>
        <w:numPr>
          <w:ilvl w:val="0"/>
          <w:numId w:val="10"/>
        </w:numPr>
        <w:tabs>
          <w:tab w:val="left" w:pos="-3544"/>
        </w:tabs>
        <w:spacing w:line="240" w:lineRule="exact"/>
        <w:ind w:right="114"/>
        <w:rPr>
          <w:sz w:val="24"/>
          <w:szCs w:val="24"/>
        </w:rPr>
      </w:pPr>
      <w:r w:rsidRPr="0027778B">
        <w:rPr>
          <w:sz w:val="24"/>
          <w:szCs w:val="24"/>
        </w:rPr>
        <w:t>необходимым оборудованием;</w:t>
      </w:r>
    </w:p>
    <w:p w:rsidR="001A202C" w:rsidRPr="0027778B" w:rsidRDefault="001A202C" w:rsidP="0027778B">
      <w:pPr>
        <w:pStyle w:val="ListParagraph"/>
        <w:numPr>
          <w:ilvl w:val="0"/>
          <w:numId w:val="10"/>
        </w:numPr>
        <w:tabs>
          <w:tab w:val="left" w:pos="-3544"/>
        </w:tabs>
        <w:spacing w:line="240" w:lineRule="exact"/>
        <w:ind w:right="114"/>
        <w:rPr>
          <w:sz w:val="24"/>
          <w:szCs w:val="24"/>
        </w:rPr>
      </w:pPr>
      <w:r w:rsidRPr="0027778B">
        <w:rPr>
          <w:sz w:val="24"/>
          <w:szCs w:val="24"/>
        </w:rPr>
        <w:t>необходимым оснащением;</w:t>
      </w:r>
    </w:p>
    <w:p w:rsidR="001A202C" w:rsidRPr="0027778B" w:rsidRDefault="001A202C" w:rsidP="0027778B">
      <w:pPr>
        <w:pStyle w:val="ListParagraph"/>
        <w:numPr>
          <w:ilvl w:val="0"/>
          <w:numId w:val="10"/>
        </w:numPr>
        <w:tabs>
          <w:tab w:val="left" w:pos="-3544"/>
        </w:tabs>
        <w:spacing w:line="240" w:lineRule="exact"/>
        <w:ind w:right="114"/>
        <w:rPr>
          <w:sz w:val="24"/>
          <w:szCs w:val="24"/>
        </w:rPr>
      </w:pPr>
      <w:r w:rsidRPr="0027778B">
        <w:rPr>
          <w:sz w:val="24"/>
          <w:szCs w:val="24"/>
        </w:rPr>
        <w:t>необходимым учебно-методическими материалами;</w:t>
      </w:r>
    </w:p>
    <w:p w:rsidR="001A202C" w:rsidRPr="0027778B" w:rsidRDefault="001A202C" w:rsidP="0027778B">
      <w:pPr>
        <w:pStyle w:val="ListParagraph"/>
        <w:numPr>
          <w:ilvl w:val="0"/>
          <w:numId w:val="10"/>
        </w:numPr>
        <w:tabs>
          <w:tab w:val="left" w:pos="-3544"/>
        </w:tabs>
        <w:spacing w:line="240" w:lineRule="exact"/>
        <w:ind w:right="114"/>
        <w:rPr>
          <w:sz w:val="24"/>
          <w:szCs w:val="24"/>
        </w:rPr>
      </w:pPr>
      <w:r w:rsidRPr="0027778B">
        <w:rPr>
          <w:sz w:val="24"/>
          <w:szCs w:val="24"/>
        </w:rPr>
        <w:t>иными необходимыми материалами и вещами.</w:t>
      </w:r>
    </w:p>
    <w:p w:rsidR="001A202C" w:rsidRPr="0027778B" w:rsidRDefault="001A202C" w:rsidP="0027778B">
      <w:pPr>
        <w:tabs>
          <w:tab w:val="left" w:pos="-3544"/>
        </w:tabs>
        <w:spacing w:line="240" w:lineRule="exact"/>
        <w:ind w:right="114" w:firstLine="709"/>
        <w:jc w:val="both"/>
        <w:rPr>
          <w:sz w:val="24"/>
          <w:szCs w:val="24"/>
        </w:rPr>
      </w:pPr>
      <w:r w:rsidRPr="0027778B">
        <w:rPr>
          <w:sz w:val="24"/>
          <w:szCs w:val="24"/>
        </w:rPr>
        <w:t>Использовать все личные данные и иную конфиденциальную информацию о Заказчике только для оказания Услуг, не передавать и не показывать третьим лицам, находящуюся у него документацию и информацию о Заказчике.</w:t>
      </w:r>
    </w:p>
    <w:p w:rsidR="001A202C" w:rsidRPr="0027778B" w:rsidRDefault="001A202C" w:rsidP="0027778B">
      <w:pPr>
        <w:tabs>
          <w:tab w:val="left" w:pos="-3544"/>
        </w:tabs>
        <w:spacing w:line="240" w:lineRule="exact"/>
        <w:ind w:right="114" w:firstLine="709"/>
        <w:jc w:val="both"/>
        <w:rPr>
          <w:sz w:val="24"/>
          <w:szCs w:val="24"/>
        </w:rPr>
      </w:pPr>
    </w:p>
    <w:p w:rsidR="001A202C" w:rsidRDefault="001A202C">
      <w:pPr>
        <w:pStyle w:val="ListParagraph"/>
        <w:numPr>
          <w:ilvl w:val="1"/>
          <w:numId w:val="5"/>
        </w:numPr>
        <w:tabs>
          <w:tab w:val="left" w:pos="533"/>
        </w:tabs>
        <w:ind w:left="532"/>
        <w:rPr>
          <w:sz w:val="24"/>
          <w:szCs w:val="24"/>
        </w:rPr>
      </w:pPr>
      <w:r>
        <w:rPr>
          <w:sz w:val="24"/>
          <w:szCs w:val="24"/>
        </w:rPr>
        <w:t>Исполнитель имеет право:</w:t>
      </w:r>
    </w:p>
    <w:p w:rsidR="001A202C" w:rsidRPr="0027778B" w:rsidRDefault="001A202C" w:rsidP="0027778B">
      <w:pPr>
        <w:tabs>
          <w:tab w:val="left" w:pos="-3544"/>
        </w:tabs>
        <w:spacing w:line="240" w:lineRule="exact"/>
        <w:ind w:right="114" w:firstLine="709"/>
        <w:jc w:val="both"/>
        <w:rPr>
          <w:sz w:val="24"/>
          <w:szCs w:val="24"/>
        </w:rPr>
      </w:pPr>
      <w:r w:rsidRPr="0027778B">
        <w:rPr>
          <w:sz w:val="24"/>
          <w:szCs w:val="24"/>
        </w:rPr>
        <w:t>Обращаться к Заказчику за предоставлением информации, сведений, документов, необходимых для оказания услуг. Форма предоставления определяется Сторонами в рабочем порядке;</w:t>
      </w:r>
    </w:p>
    <w:p w:rsidR="001A202C" w:rsidRPr="0027778B" w:rsidRDefault="001A202C" w:rsidP="0027778B">
      <w:pPr>
        <w:tabs>
          <w:tab w:val="left" w:pos="-3544"/>
        </w:tabs>
        <w:spacing w:line="240" w:lineRule="exact"/>
        <w:ind w:right="114" w:firstLine="709"/>
        <w:jc w:val="both"/>
        <w:rPr>
          <w:sz w:val="24"/>
          <w:szCs w:val="24"/>
        </w:rPr>
      </w:pPr>
      <w:r w:rsidRPr="0027778B">
        <w:rPr>
          <w:sz w:val="24"/>
          <w:szCs w:val="24"/>
        </w:rPr>
        <w:t>Требовать оплаты оказанных услуг в соответствии с их объемом и качеством, а также условиями оплаты услуг, установленными Договором.</w:t>
      </w:r>
    </w:p>
    <w:p w:rsidR="001A202C" w:rsidRDefault="001A202C">
      <w:pPr>
        <w:pStyle w:val="BodyText"/>
        <w:spacing w:before="1"/>
        <w:ind w:left="0"/>
        <w:rPr>
          <w:sz w:val="35"/>
          <w:szCs w:val="35"/>
        </w:rPr>
      </w:pPr>
    </w:p>
    <w:p w:rsidR="001A202C" w:rsidRDefault="001A202C">
      <w:pPr>
        <w:pStyle w:val="11"/>
        <w:numPr>
          <w:ilvl w:val="0"/>
          <w:numId w:val="8"/>
        </w:numPr>
        <w:tabs>
          <w:tab w:val="left" w:pos="3612"/>
        </w:tabs>
        <w:ind w:left="3612" w:hanging="241"/>
      </w:pPr>
      <w:r>
        <w:t>Стоимость услуг и порядок оплаты</w:t>
      </w:r>
    </w:p>
    <w:p w:rsidR="001A202C" w:rsidRDefault="001A202C">
      <w:pPr>
        <w:pStyle w:val="BodyText"/>
        <w:spacing w:before="10"/>
        <w:ind w:left="0"/>
        <w:rPr>
          <w:b/>
          <w:bCs/>
          <w:sz w:val="30"/>
          <w:szCs w:val="30"/>
        </w:rPr>
      </w:pPr>
    </w:p>
    <w:p w:rsidR="001A202C" w:rsidRPr="0027778B" w:rsidRDefault="001A202C" w:rsidP="00731792">
      <w:pPr>
        <w:tabs>
          <w:tab w:val="left" w:pos="-3544"/>
        </w:tabs>
        <w:spacing w:line="240" w:lineRule="exact"/>
        <w:ind w:right="114" w:firstLine="709"/>
        <w:jc w:val="both"/>
        <w:rPr>
          <w:sz w:val="24"/>
          <w:szCs w:val="24"/>
        </w:rPr>
      </w:pPr>
      <w:r w:rsidRPr="0027778B">
        <w:rPr>
          <w:sz w:val="24"/>
          <w:szCs w:val="24"/>
        </w:rPr>
        <w:t>Стоимость кон</w:t>
      </w:r>
      <w:r>
        <w:rPr>
          <w:sz w:val="24"/>
          <w:szCs w:val="24"/>
        </w:rPr>
        <w:t>сультационных услуг составляет 3</w:t>
      </w:r>
      <w:r w:rsidRPr="0027778B">
        <w:rPr>
          <w:sz w:val="24"/>
          <w:szCs w:val="24"/>
        </w:rPr>
        <w:t>500 (три тысячи пятьсот) рублей 00 коп.,</w:t>
      </w:r>
      <w:r>
        <w:rPr>
          <w:sz w:val="24"/>
          <w:szCs w:val="24"/>
        </w:rPr>
        <w:t xml:space="preserve"> </w:t>
      </w:r>
      <w:r w:rsidRPr="0027778B">
        <w:rPr>
          <w:sz w:val="24"/>
          <w:szCs w:val="24"/>
        </w:rPr>
        <w:t>в том числе НДС в размере 20% 583.33 (пятьсот восемьдесят три) рубля33коп. Любые изменения стоимости консультационных услуг заблаговременно публикуются на</w:t>
      </w:r>
      <w:r>
        <w:rPr>
          <w:sz w:val="24"/>
          <w:szCs w:val="24"/>
        </w:rPr>
        <w:t xml:space="preserve"> </w:t>
      </w:r>
      <w:r w:rsidRPr="0027778B">
        <w:rPr>
          <w:sz w:val="24"/>
          <w:szCs w:val="24"/>
        </w:rPr>
        <w:t>Сайте.</w:t>
      </w:r>
    </w:p>
    <w:p w:rsidR="001A202C" w:rsidRDefault="001A202C" w:rsidP="00731792">
      <w:pPr>
        <w:tabs>
          <w:tab w:val="left" w:pos="-3544"/>
          <w:tab w:val="left" w:pos="1378"/>
        </w:tabs>
        <w:ind w:firstLine="709"/>
        <w:jc w:val="both"/>
      </w:pPr>
      <w:r w:rsidRPr="0027778B">
        <w:rPr>
          <w:sz w:val="24"/>
          <w:szCs w:val="24"/>
        </w:rPr>
        <w:t>Оплата всех услуг по настоящему Договору осуществляется в виде 100%</w:t>
      </w:r>
      <w:r>
        <w:t>предоплаты.</w:t>
      </w:r>
    </w:p>
    <w:p w:rsidR="001A202C" w:rsidRPr="0027778B" w:rsidRDefault="001A202C" w:rsidP="00731792">
      <w:pPr>
        <w:tabs>
          <w:tab w:val="left" w:pos="1268"/>
        </w:tabs>
        <w:ind w:right="118" w:firstLine="709"/>
        <w:jc w:val="both"/>
        <w:rPr>
          <w:sz w:val="24"/>
          <w:szCs w:val="24"/>
        </w:rPr>
      </w:pPr>
      <w:r w:rsidRPr="0027778B">
        <w:rPr>
          <w:sz w:val="24"/>
          <w:szCs w:val="24"/>
        </w:rPr>
        <w:t>Все расчеты по Договору производятся в безналичном порядке путем перечисления денежных средств на расчетный счет Исполнителя, указанный в</w:t>
      </w:r>
      <w:r>
        <w:rPr>
          <w:sz w:val="24"/>
          <w:szCs w:val="24"/>
        </w:rPr>
        <w:t xml:space="preserve"> </w:t>
      </w:r>
      <w:r w:rsidRPr="0027778B">
        <w:rPr>
          <w:sz w:val="24"/>
          <w:szCs w:val="24"/>
        </w:rPr>
        <w:t>Договоре.</w:t>
      </w:r>
    </w:p>
    <w:p w:rsidR="001A202C" w:rsidRPr="0027778B" w:rsidRDefault="001A202C" w:rsidP="00731792">
      <w:pPr>
        <w:tabs>
          <w:tab w:val="left" w:pos="1357"/>
        </w:tabs>
        <w:ind w:right="117" w:firstLine="709"/>
        <w:jc w:val="both"/>
        <w:rPr>
          <w:sz w:val="24"/>
          <w:szCs w:val="24"/>
        </w:rPr>
      </w:pPr>
      <w:r w:rsidRPr="0027778B">
        <w:rPr>
          <w:sz w:val="24"/>
          <w:szCs w:val="24"/>
        </w:rPr>
        <w:t>Датой оплаты признается поступление денежных средств на расчетный счет Исполнителя.</w:t>
      </w:r>
    </w:p>
    <w:p w:rsidR="001A202C" w:rsidRDefault="001A202C">
      <w:pPr>
        <w:pStyle w:val="BodyText"/>
        <w:spacing w:before="4"/>
        <w:ind w:left="0"/>
      </w:pPr>
    </w:p>
    <w:p w:rsidR="001A202C" w:rsidRDefault="001A202C">
      <w:pPr>
        <w:pStyle w:val="11"/>
        <w:numPr>
          <w:ilvl w:val="0"/>
          <w:numId w:val="8"/>
        </w:numPr>
        <w:tabs>
          <w:tab w:val="left" w:pos="2888"/>
        </w:tabs>
        <w:spacing w:before="1"/>
        <w:ind w:left="2887" w:hanging="241"/>
      </w:pPr>
      <w:r>
        <w:t>Порядок сдачи-приема консультационных услуг</w:t>
      </w:r>
    </w:p>
    <w:p w:rsidR="001A202C" w:rsidRDefault="001A202C">
      <w:pPr>
        <w:pStyle w:val="BodyText"/>
        <w:spacing w:before="6"/>
        <w:ind w:left="0"/>
        <w:rPr>
          <w:b/>
          <w:bCs/>
          <w:sz w:val="23"/>
          <w:szCs w:val="23"/>
        </w:rPr>
      </w:pPr>
    </w:p>
    <w:p w:rsidR="001A202C" w:rsidRDefault="001A202C">
      <w:pPr>
        <w:pStyle w:val="BodyText"/>
        <w:ind w:right="117" w:firstLine="566"/>
        <w:jc w:val="both"/>
      </w:pPr>
      <w:r>
        <w:t>В течение 5 (пяти) рабочих дней со дня оказания консультационных услуг, Исполнитель обязан предоставить Заказчику Сертификат на имя Получателя услуг, подтверждающий оказание консультационных услуг Исполнителем.</w:t>
      </w:r>
    </w:p>
    <w:p w:rsidR="001A202C" w:rsidRDefault="001A202C">
      <w:pPr>
        <w:pStyle w:val="BodyText"/>
        <w:ind w:left="0"/>
        <w:rPr>
          <w:sz w:val="28"/>
          <w:szCs w:val="28"/>
        </w:rPr>
      </w:pPr>
    </w:p>
    <w:p w:rsidR="001A202C" w:rsidRDefault="001A202C">
      <w:pPr>
        <w:pStyle w:val="11"/>
        <w:numPr>
          <w:ilvl w:val="0"/>
          <w:numId w:val="8"/>
        </w:numPr>
        <w:tabs>
          <w:tab w:val="left" w:pos="4109"/>
        </w:tabs>
        <w:ind w:left="4108" w:hanging="241"/>
      </w:pPr>
      <w:r>
        <w:t>Ответственность Сторон</w:t>
      </w:r>
    </w:p>
    <w:p w:rsidR="001A202C" w:rsidRDefault="001A202C">
      <w:pPr>
        <w:pStyle w:val="BodyText"/>
        <w:spacing w:before="7"/>
        <w:ind w:left="0"/>
        <w:rPr>
          <w:b/>
          <w:bCs/>
          <w:sz w:val="23"/>
          <w:szCs w:val="23"/>
        </w:rPr>
      </w:pPr>
    </w:p>
    <w:p w:rsidR="001A202C" w:rsidRDefault="001A202C" w:rsidP="0027778B">
      <w:pPr>
        <w:pStyle w:val="BodyText"/>
        <w:ind w:right="117" w:firstLine="566"/>
        <w:jc w:val="both"/>
      </w:pPr>
      <w: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1A202C" w:rsidRDefault="001A202C" w:rsidP="0027778B">
      <w:pPr>
        <w:pStyle w:val="BodyText"/>
        <w:ind w:right="117" w:firstLine="566"/>
        <w:jc w:val="both"/>
      </w:pPr>
      <w:r>
        <w:t>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ит.д.</w:t>
      </w:r>
    </w:p>
    <w:p w:rsidR="001A202C" w:rsidRDefault="001A202C" w:rsidP="0027778B">
      <w:pPr>
        <w:pStyle w:val="BodyText"/>
        <w:ind w:right="117" w:firstLine="566"/>
        <w:jc w:val="both"/>
      </w:pPr>
      <w:r>
        <w:t>Сторона, для которой наступила невозможность выполнения обязательств вследствие действия обстоятельств непреодолимой силы, обязана в письменном виде известить другую сторону в срок не позднее 5 дней со дня наступления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основания освобождения от ответственности.</w:t>
      </w:r>
    </w:p>
    <w:p w:rsidR="001A202C" w:rsidRDefault="001A202C" w:rsidP="0027778B">
      <w:pPr>
        <w:pStyle w:val="BodyText"/>
        <w:ind w:right="117" w:firstLine="566"/>
        <w:jc w:val="both"/>
      </w:pPr>
      <w:r>
        <w:t>В случае наступления форс-мажорных обстоятельств срок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1A202C" w:rsidRDefault="001A202C">
      <w:pPr>
        <w:pStyle w:val="11"/>
        <w:numPr>
          <w:ilvl w:val="0"/>
          <w:numId w:val="8"/>
        </w:numPr>
        <w:tabs>
          <w:tab w:val="left" w:pos="3687"/>
        </w:tabs>
        <w:spacing w:before="64"/>
        <w:ind w:left="3686" w:hanging="361"/>
      </w:pPr>
      <w:r>
        <w:t>Порядок разрешения споров</w:t>
      </w:r>
    </w:p>
    <w:p w:rsidR="001A202C" w:rsidRDefault="001A202C">
      <w:pPr>
        <w:pStyle w:val="BodyText"/>
        <w:spacing w:before="1"/>
        <w:ind w:left="0"/>
        <w:rPr>
          <w:b/>
          <w:bCs/>
          <w:sz w:val="27"/>
          <w:szCs w:val="27"/>
        </w:rPr>
      </w:pPr>
    </w:p>
    <w:p w:rsidR="001A202C" w:rsidRDefault="001A202C" w:rsidP="0027778B">
      <w:pPr>
        <w:pStyle w:val="BodyText"/>
        <w:ind w:right="117" w:firstLine="566"/>
        <w:jc w:val="both"/>
      </w:pPr>
      <w:r>
        <w:t>Все споры и разногласия, возникающие из настоящего договора, Стороны будут стремиться разрешить путем переговоров.</w:t>
      </w:r>
    </w:p>
    <w:p w:rsidR="001A202C" w:rsidRDefault="001A202C" w:rsidP="0027778B">
      <w:pPr>
        <w:pStyle w:val="BodyText"/>
        <w:ind w:right="117" w:firstLine="566"/>
        <w:jc w:val="both"/>
      </w:pPr>
      <w: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рассмотрению в Арбитражном суде г. Москвы.</w:t>
      </w:r>
    </w:p>
    <w:p w:rsidR="001A202C" w:rsidRDefault="001A202C">
      <w:pPr>
        <w:pStyle w:val="BodyText"/>
        <w:ind w:left="0"/>
        <w:rPr>
          <w:sz w:val="28"/>
          <w:szCs w:val="28"/>
        </w:rPr>
      </w:pPr>
    </w:p>
    <w:p w:rsidR="001A202C" w:rsidRDefault="001A202C">
      <w:pPr>
        <w:pStyle w:val="BodyText"/>
        <w:ind w:left="0"/>
        <w:rPr>
          <w:sz w:val="28"/>
          <w:szCs w:val="28"/>
        </w:rPr>
      </w:pPr>
    </w:p>
    <w:p w:rsidR="001A202C" w:rsidRDefault="001A202C">
      <w:pPr>
        <w:pStyle w:val="BodyText"/>
        <w:ind w:left="0"/>
        <w:rPr>
          <w:sz w:val="28"/>
          <w:szCs w:val="28"/>
        </w:rPr>
      </w:pPr>
    </w:p>
    <w:p w:rsidR="001A202C" w:rsidRDefault="001A202C" w:rsidP="004C14DC">
      <w:pPr>
        <w:pStyle w:val="11"/>
        <w:tabs>
          <w:tab w:val="left" w:pos="419"/>
          <w:tab w:val="left" w:pos="3120"/>
        </w:tabs>
        <w:ind w:left="3120" w:right="5"/>
        <w:jc w:val="right"/>
      </w:pPr>
    </w:p>
    <w:p w:rsidR="001A202C" w:rsidRPr="00462945" w:rsidRDefault="001A202C" w:rsidP="00462945">
      <w:pPr>
        <w:pStyle w:val="11"/>
        <w:numPr>
          <w:ilvl w:val="0"/>
          <w:numId w:val="8"/>
        </w:numPr>
        <w:tabs>
          <w:tab w:val="left" w:pos="419"/>
          <w:tab w:val="left" w:pos="3120"/>
        </w:tabs>
        <w:ind w:left="3120" w:right="5" w:hanging="3120"/>
      </w:pPr>
      <w:r>
        <w:t>Адреса и банковские реквизиты сторон:</w:t>
      </w:r>
    </w:p>
    <w:p w:rsidR="001A202C" w:rsidRPr="004C14DC" w:rsidRDefault="001A202C" w:rsidP="004C14DC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tbl>
      <w:tblPr>
        <w:tblW w:w="10154" w:type="dxa"/>
        <w:jc w:val="center"/>
        <w:tblLayout w:type="fixed"/>
        <w:tblLook w:val="0000"/>
      </w:tblPr>
      <w:tblGrid>
        <w:gridCol w:w="5237"/>
        <w:gridCol w:w="4917"/>
      </w:tblGrid>
      <w:tr w:rsidR="001A202C" w:rsidRPr="004C14DC">
        <w:trPr>
          <w:trHeight w:val="249"/>
          <w:jc w:val="center"/>
        </w:trPr>
        <w:tc>
          <w:tcPr>
            <w:tcW w:w="5237" w:type="dxa"/>
          </w:tcPr>
          <w:p w:rsidR="001A202C" w:rsidRPr="004C14DC" w:rsidRDefault="001A202C" w:rsidP="004C14DC">
            <w:pPr>
              <w:widowControl/>
              <w:autoSpaceDE/>
              <w:autoSpaceDN/>
              <w:snapToGri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C14DC">
              <w:rPr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917" w:type="dxa"/>
          </w:tcPr>
          <w:p w:rsidR="001A202C" w:rsidRPr="004C14DC" w:rsidRDefault="001A202C" w:rsidP="004C14DC">
            <w:pPr>
              <w:widowControl/>
              <w:autoSpaceDE/>
              <w:autoSpaceDN/>
              <w:snapToGri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C14DC">
              <w:rPr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</w:tr>
      <w:tr w:rsidR="001A202C" w:rsidRPr="004C14DC">
        <w:trPr>
          <w:trHeight w:val="539"/>
          <w:jc w:val="center"/>
        </w:trPr>
        <w:tc>
          <w:tcPr>
            <w:tcW w:w="5237" w:type="dxa"/>
          </w:tcPr>
          <w:p w:rsidR="001A202C" w:rsidRPr="00CF39DC" w:rsidRDefault="001A202C" w:rsidP="00CF39DC">
            <w:pPr>
              <w:widowControl/>
              <w:shd w:val="clear" w:color="auto" w:fill="FFFFFF"/>
              <w:autoSpaceDE/>
              <w:autoSpaceDN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CF39DC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Российский государственный социальный</w:t>
            </w:r>
          </w:p>
          <w:p w:rsidR="001A202C" w:rsidRPr="00CF39DC" w:rsidRDefault="001A202C" w:rsidP="00CF39DC">
            <w:pPr>
              <w:widowControl/>
              <w:shd w:val="clear" w:color="auto" w:fill="FFFFFF"/>
              <w:autoSpaceDE/>
              <w:autoSpaceDN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CF39DC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университет</w:t>
            </w:r>
          </w:p>
          <w:p w:rsidR="001A202C" w:rsidRPr="00CF39DC" w:rsidRDefault="001A202C" w:rsidP="00CF39DC">
            <w:pPr>
              <w:widowControl/>
              <w:shd w:val="clear" w:color="auto" w:fill="FFFFFF"/>
              <w:autoSpaceDE/>
              <w:autoSpaceDN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CF39DC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129226, г. Москва, ул. Вильгельма Пика д.4, стр.</w:t>
            </w:r>
          </w:p>
          <w:p w:rsidR="001A202C" w:rsidRPr="00CF39DC" w:rsidRDefault="001A202C" w:rsidP="00CF39DC">
            <w:pPr>
              <w:widowControl/>
              <w:shd w:val="clear" w:color="auto" w:fill="FFFFFF"/>
              <w:autoSpaceDE/>
              <w:autoSpaceDN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CF39DC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1</w:t>
            </w:r>
          </w:p>
          <w:p w:rsidR="001A202C" w:rsidRPr="00CF39DC" w:rsidRDefault="001A202C" w:rsidP="00CF39DC">
            <w:pPr>
              <w:widowControl/>
              <w:shd w:val="clear" w:color="auto" w:fill="FFFFFF"/>
              <w:autoSpaceDE/>
              <w:autoSpaceDN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CF39DC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Филиал РГСУ в г. Пятигорске</w:t>
            </w:r>
          </w:p>
          <w:p w:rsidR="001A202C" w:rsidRPr="00CF39DC" w:rsidRDefault="001A202C" w:rsidP="00CF39DC">
            <w:pPr>
              <w:widowControl/>
              <w:shd w:val="clear" w:color="auto" w:fill="FFFFFF"/>
              <w:autoSpaceDE/>
              <w:autoSpaceDN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CF39DC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Адрес: 357500, Ставропольский край, г. Пятигорск,</w:t>
            </w:r>
          </w:p>
          <w:p w:rsidR="001A202C" w:rsidRPr="00CF39DC" w:rsidRDefault="001A202C" w:rsidP="00CF39DC">
            <w:pPr>
              <w:widowControl/>
              <w:shd w:val="clear" w:color="auto" w:fill="FFFFFF"/>
              <w:autoSpaceDE/>
              <w:autoSpaceDN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CF39DC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ул. Карла Маркса, 22</w:t>
            </w:r>
          </w:p>
          <w:p w:rsidR="001A202C" w:rsidRPr="00CF39DC" w:rsidRDefault="001A202C" w:rsidP="00CF39DC">
            <w:pPr>
              <w:widowControl/>
              <w:shd w:val="clear" w:color="auto" w:fill="FFFFFF"/>
              <w:autoSpaceDE/>
              <w:autoSpaceDN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CF39DC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Банковские реквизиты:</w:t>
            </w:r>
          </w:p>
          <w:p w:rsidR="001A202C" w:rsidRPr="00CF39DC" w:rsidRDefault="001A202C" w:rsidP="00CF39DC">
            <w:pPr>
              <w:widowControl/>
              <w:shd w:val="clear" w:color="auto" w:fill="FFFFFF"/>
              <w:autoSpaceDE/>
              <w:autoSpaceDN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CF39DC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ИНН 7718084994</w:t>
            </w:r>
          </w:p>
          <w:p w:rsidR="001A202C" w:rsidRPr="00CF39DC" w:rsidRDefault="001A202C" w:rsidP="00CF39DC">
            <w:pPr>
              <w:widowControl/>
              <w:shd w:val="clear" w:color="auto" w:fill="FFFFFF"/>
              <w:autoSpaceDE/>
              <w:autoSpaceDN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CF39DC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Р/с 40501810700022000002</w:t>
            </w:r>
          </w:p>
          <w:p w:rsidR="001A202C" w:rsidRPr="00CF39DC" w:rsidRDefault="001A202C" w:rsidP="00CF39DC">
            <w:pPr>
              <w:widowControl/>
              <w:shd w:val="clear" w:color="auto" w:fill="FFFFFF"/>
              <w:autoSpaceDE/>
              <w:autoSpaceDN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CF39DC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УФК по СК отделение Ставрополь г.</w:t>
            </w:r>
          </w:p>
          <w:p w:rsidR="001A202C" w:rsidRPr="00CF39DC" w:rsidRDefault="001A202C" w:rsidP="00CF39DC">
            <w:pPr>
              <w:widowControl/>
              <w:shd w:val="clear" w:color="auto" w:fill="FFFFFF"/>
              <w:autoSpaceDE/>
              <w:autoSpaceDN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CF39DC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Ставрополь</w:t>
            </w:r>
          </w:p>
          <w:p w:rsidR="001A202C" w:rsidRPr="00CF39DC" w:rsidRDefault="001A202C" w:rsidP="00CF39DC">
            <w:pPr>
              <w:widowControl/>
              <w:shd w:val="clear" w:color="auto" w:fill="FFFFFF"/>
              <w:autoSpaceDE/>
              <w:autoSpaceDN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CF39DC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БИК 040702001</w:t>
            </w:r>
          </w:p>
          <w:p w:rsidR="001A202C" w:rsidRPr="00CF39DC" w:rsidRDefault="001A202C" w:rsidP="00CF39DC">
            <w:pPr>
              <w:widowControl/>
              <w:shd w:val="clear" w:color="auto" w:fill="FFFFFF"/>
              <w:autoSpaceDE/>
              <w:autoSpaceDN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CF39DC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Тел. (87933) 33-59-58</w:t>
            </w:r>
          </w:p>
          <w:p w:rsidR="001A202C" w:rsidRPr="00CF39DC" w:rsidRDefault="001A202C" w:rsidP="00CF39DC">
            <w:pPr>
              <w:widowControl/>
              <w:shd w:val="clear" w:color="auto" w:fill="FFFFFF"/>
              <w:autoSpaceDE/>
              <w:autoSpaceDN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CF39DC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Факс (87933) 33-59-58</w:t>
            </w:r>
          </w:p>
          <w:p w:rsidR="001A202C" w:rsidRDefault="001A202C" w:rsidP="004C14DC">
            <w:pPr>
              <w:widowControl/>
              <w:autoSpaceDE/>
              <w:autoSpaceDN/>
              <w:snapToGrid w:val="0"/>
              <w:rPr>
                <w:b/>
                <w:bCs/>
                <w:sz w:val="24"/>
                <w:szCs w:val="24"/>
                <w:lang w:eastAsia="ru-RU"/>
              </w:rPr>
            </w:pPr>
          </w:p>
          <w:p w:rsidR="001A202C" w:rsidRDefault="001A202C" w:rsidP="004C14DC">
            <w:pPr>
              <w:widowControl/>
              <w:autoSpaceDE/>
              <w:autoSpaceDN/>
              <w:snapToGrid w:val="0"/>
              <w:rPr>
                <w:b/>
                <w:bCs/>
                <w:sz w:val="24"/>
                <w:szCs w:val="24"/>
                <w:lang w:eastAsia="ru-RU"/>
              </w:rPr>
            </w:pPr>
          </w:p>
          <w:p w:rsidR="001A202C" w:rsidRPr="004C14DC" w:rsidRDefault="001A202C" w:rsidP="004C14DC">
            <w:pPr>
              <w:widowControl/>
              <w:autoSpaceDE/>
              <w:autoSpaceDN/>
              <w:snapToGrid w:val="0"/>
              <w:rPr>
                <w:b/>
                <w:bCs/>
                <w:sz w:val="24"/>
                <w:szCs w:val="24"/>
                <w:lang w:eastAsia="ru-RU"/>
              </w:rPr>
            </w:pPr>
          </w:p>
          <w:p w:rsidR="001A202C" w:rsidRPr="004C14DC" w:rsidRDefault="001A202C" w:rsidP="004C14DC">
            <w:pPr>
              <w:widowControl/>
              <w:autoSpaceDE/>
              <w:autoSpaceDN/>
              <w:snapToGrid w:val="0"/>
              <w:rPr>
                <w:b/>
                <w:bCs/>
                <w:sz w:val="24"/>
                <w:szCs w:val="24"/>
                <w:lang w:eastAsia="ru-RU"/>
              </w:rPr>
            </w:pPr>
          </w:p>
          <w:p w:rsidR="001A202C" w:rsidRPr="004C14DC" w:rsidRDefault="001A202C" w:rsidP="004C14DC">
            <w:pPr>
              <w:widowControl/>
              <w:autoSpaceDE/>
              <w:autoSpaceDN/>
              <w:snapToGrid w:val="0"/>
              <w:rPr>
                <w:b/>
                <w:bCs/>
                <w:sz w:val="24"/>
                <w:szCs w:val="24"/>
                <w:lang w:eastAsia="ru-RU"/>
              </w:rPr>
            </w:pPr>
            <w:r w:rsidRPr="004C14DC">
              <w:rPr>
                <w:b/>
                <w:bCs/>
                <w:sz w:val="24"/>
                <w:szCs w:val="24"/>
                <w:lang w:eastAsia="ru-RU"/>
              </w:rPr>
              <w:t>Директор филиала:</w:t>
            </w:r>
          </w:p>
          <w:p w:rsidR="001A202C" w:rsidRPr="004C14DC" w:rsidRDefault="001A202C" w:rsidP="004C14DC">
            <w:pPr>
              <w:widowControl/>
              <w:tabs>
                <w:tab w:val="right" w:pos="4852"/>
              </w:tabs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  <w:p w:rsidR="001A202C" w:rsidRPr="004C14DC" w:rsidRDefault="001A202C" w:rsidP="004C14DC">
            <w:pPr>
              <w:widowControl/>
              <w:tabs>
                <w:tab w:val="right" w:pos="4852"/>
              </w:tabs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4C14DC">
              <w:rPr>
                <w:b/>
                <w:bCs/>
                <w:sz w:val="24"/>
                <w:szCs w:val="24"/>
                <w:lang w:eastAsia="ru-RU"/>
              </w:rPr>
              <w:t>_________________________/Л.Э. Аванесов/</w:t>
            </w:r>
          </w:p>
          <w:p w:rsidR="001A202C" w:rsidRPr="004C14DC" w:rsidRDefault="001A202C" w:rsidP="004C14DC">
            <w:pPr>
              <w:widowControl/>
              <w:autoSpaceDE/>
              <w:autoSpaceDN/>
              <w:snapToGrid w:val="0"/>
              <w:rPr>
                <w:sz w:val="16"/>
                <w:szCs w:val="16"/>
                <w:lang w:eastAsia="ru-RU"/>
              </w:rPr>
            </w:pPr>
            <w:r w:rsidRPr="004C14DC">
              <w:rPr>
                <w:sz w:val="16"/>
                <w:szCs w:val="16"/>
                <w:lang w:eastAsia="ru-RU"/>
              </w:rPr>
              <w:t xml:space="preserve">                        (подпись)</w:t>
            </w:r>
          </w:p>
          <w:p w:rsidR="001A202C" w:rsidRPr="004C14DC" w:rsidRDefault="001A202C" w:rsidP="004C14DC">
            <w:pPr>
              <w:widowControl/>
              <w:autoSpaceDE/>
              <w:autoSpaceDN/>
              <w:snapToGrid w:val="0"/>
              <w:rPr>
                <w:sz w:val="16"/>
                <w:szCs w:val="16"/>
                <w:lang w:eastAsia="ru-RU"/>
              </w:rPr>
            </w:pPr>
            <w:r w:rsidRPr="004C14DC">
              <w:rPr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4C14DC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917" w:type="dxa"/>
          </w:tcPr>
          <w:p w:rsidR="001A202C" w:rsidRPr="004C14DC" w:rsidRDefault="001A202C" w:rsidP="004C14DC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  <w:p w:rsidR="001A202C" w:rsidRPr="004C14DC" w:rsidRDefault="001A202C" w:rsidP="004C14DC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4C14DC">
              <w:rPr>
                <w:sz w:val="24"/>
                <w:szCs w:val="24"/>
                <w:lang w:eastAsia="ru-RU"/>
              </w:rPr>
              <w:t>______________________________________</w:t>
            </w:r>
            <w:r w:rsidRPr="004C14DC">
              <w:rPr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1A202C" w:rsidRPr="004C14DC" w:rsidRDefault="001A202C" w:rsidP="004C14DC">
            <w:pPr>
              <w:widowControl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C14DC">
              <w:rPr>
                <w:sz w:val="16"/>
                <w:szCs w:val="16"/>
                <w:lang w:eastAsia="ru-RU"/>
              </w:rPr>
              <w:t>(фамилия, имя, отчество)</w:t>
            </w:r>
          </w:p>
          <w:p w:rsidR="001A202C" w:rsidRPr="004C14DC" w:rsidRDefault="001A202C" w:rsidP="004C14DC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4C14DC">
              <w:rPr>
                <w:sz w:val="24"/>
                <w:szCs w:val="24"/>
                <w:lang w:eastAsia="ru-RU"/>
              </w:rPr>
              <w:t>Домашний адрес:________________________</w:t>
            </w:r>
          </w:p>
          <w:p w:rsidR="001A202C" w:rsidRPr="004C14DC" w:rsidRDefault="001A202C" w:rsidP="004C14DC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4C14DC">
              <w:rPr>
                <w:sz w:val="24"/>
                <w:szCs w:val="24"/>
                <w:lang w:eastAsia="ru-RU"/>
              </w:rPr>
              <w:t>_______________________________________</w:t>
            </w:r>
          </w:p>
          <w:p w:rsidR="001A202C" w:rsidRPr="004C14DC" w:rsidRDefault="001A202C" w:rsidP="004C14DC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4C14DC">
              <w:rPr>
                <w:sz w:val="24"/>
                <w:szCs w:val="24"/>
                <w:lang w:eastAsia="ru-RU"/>
              </w:rPr>
              <w:t>_______________________________________</w:t>
            </w:r>
          </w:p>
          <w:p w:rsidR="001A202C" w:rsidRPr="004C14DC" w:rsidRDefault="001A202C" w:rsidP="004C14DC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4C14DC">
              <w:rPr>
                <w:sz w:val="24"/>
                <w:szCs w:val="24"/>
                <w:lang w:eastAsia="ru-RU"/>
              </w:rPr>
              <w:t>Паспорт: серия ________ № ______________</w:t>
            </w:r>
          </w:p>
          <w:p w:rsidR="001A202C" w:rsidRPr="004C14DC" w:rsidRDefault="001A202C" w:rsidP="004C14DC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4C14DC">
              <w:rPr>
                <w:sz w:val="24"/>
                <w:szCs w:val="24"/>
                <w:lang w:eastAsia="ru-RU"/>
              </w:rPr>
              <w:t>Выдан (кем, когда) ______________________</w:t>
            </w:r>
          </w:p>
          <w:p w:rsidR="001A202C" w:rsidRPr="004C14DC" w:rsidRDefault="001A202C" w:rsidP="004C14DC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4C14DC">
              <w:rPr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1A202C" w:rsidRPr="004C14DC" w:rsidRDefault="001A202C" w:rsidP="004C14DC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4C14DC">
              <w:rPr>
                <w:sz w:val="24"/>
                <w:szCs w:val="24"/>
                <w:lang w:eastAsia="ru-RU"/>
              </w:rPr>
              <w:t>_______________________________________</w:t>
            </w:r>
          </w:p>
          <w:p w:rsidR="001A202C" w:rsidRPr="004C14DC" w:rsidRDefault="001A202C" w:rsidP="004C14DC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4C14DC">
              <w:rPr>
                <w:sz w:val="24"/>
                <w:szCs w:val="24"/>
                <w:lang w:eastAsia="ru-RU"/>
              </w:rPr>
              <w:t>_______________________________________</w:t>
            </w:r>
          </w:p>
          <w:p w:rsidR="001A202C" w:rsidRPr="004C14DC" w:rsidRDefault="001A202C" w:rsidP="004C14DC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4C14DC">
              <w:rPr>
                <w:sz w:val="24"/>
                <w:szCs w:val="24"/>
                <w:lang w:eastAsia="ru-RU"/>
              </w:rPr>
              <w:t>Тел.: _______________________________</w:t>
            </w:r>
          </w:p>
          <w:p w:rsidR="001A202C" w:rsidRPr="004C14DC" w:rsidRDefault="001A202C" w:rsidP="004C14DC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  <w:p w:rsidR="001A202C" w:rsidRPr="004C14DC" w:rsidRDefault="001A202C" w:rsidP="004C14DC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  <w:p w:rsidR="001A202C" w:rsidRPr="004C14DC" w:rsidRDefault="001A202C" w:rsidP="004C14DC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  <w:p w:rsidR="001A202C" w:rsidRDefault="001A202C" w:rsidP="004C14DC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  <w:p w:rsidR="001A202C" w:rsidRDefault="001A202C" w:rsidP="004C14DC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  <w:p w:rsidR="001A202C" w:rsidRDefault="001A202C" w:rsidP="004C14DC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  <w:p w:rsidR="001A202C" w:rsidRPr="004C14DC" w:rsidRDefault="001A202C" w:rsidP="004C14DC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  <w:p w:rsidR="001A202C" w:rsidRPr="004C14DC" w:rsidRDefault="001A202C" w:rsidP="004C14DC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  <w:p w:rsidR="001A202C" w:rsidRPr="004C14DC" w:rsidRDefault="001A202C" w:rsidP="004C14D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C14DC">
              <w:rPr>
                <w:sz w:val="24"/>
                <w:szCs w:val="24"/>
                <w:lang w:eastAsia="ru-RU"/>
              </w:rPr>
              <w:t>________________/___________________/</w:t>
            </w:r>
          </w:p>
          <w:p w:rsidR="001A202C" w:rsidRPr="004C14DC" w:rsidRDefault="001A202C" w:rsidP="004C14DC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4C14DC">
              <w:rPr>
                <w:sz w:val="16"/>
                <w:szCs w:val="16"/>
                <w:lang w:eastAsia="ru-RU"/>
              </w:rPr>
              <w:t xml:space="preserve">                                                                  (Ф.И.О.)</w:t>
            </w:r>
          </w:p>
        </w:tc>
      </w:tr>
    </w:tbl>
    <w:p w:rsidR="001A202C" w:rsidRPr="004C14DC" w:rsidRDefault="001A202C" w:rsidP="004C14DC">
      <w:pPr>
        <w:widowControl/>
        <w:autoSpaceDE/>
        <w:autoSpaceDN/>
        <w:spacing w:after="200" w:line="276" w:lineRule="auto"/>
        <w:rPr>
          <w:rFonts w:ascii="Calibri" w:hAnsi="Calibri" w:cs="Calibri"/>
          <w:lang w:eastAsia="ru-RU"/>
        </w:rPr>
      </w:pPr>
    </w:p>
    <w:p w:rsidR="001A202C" w:rsidRPr="004C14DC" w:rsidRDefault="001A202C" w:rsidP="000D5D73">
      <w:pPr>
        <w:pStyle w:val="11"/>
        <w:tabs>
          <w:tab w:val="left" w:pos="419"/>
          <w:tab w:val="left" w:pos="3120"/>
        </w:tabs>
        <w:ind w:left="3120" w:right="5"/>
        <w:jc w:val="right"/>
        <w:rPr>
          <w:b w:val="0"/>
          <w:bCs w:val="0"/>
        </w:rPr>
      </w:pPr>
    </w:p>
    <w:p w:rsidR="001A202C" w:rsidRDefault="001A202C" w:rsidP="000D5D73">
      <w:pPr>
        <w:pStyle w:val="11"/>
        <w:tabs>
          <w:tab w:val="left" w:pos="419"/>
          <w:tab w:val="left" w:pos="3120"/>
        </w:tabs>
        <w:ind w:left="3120" w:right="5"/>
        <w:jc w:val="right"/>
      </w:pPr>
    </w:p>
    <w:p w:rsidR="001A202C" w:rsidRDefault="001A202C">
      <w:pPr>
        <w:pStyle w:val="BodyText"/>
        <w:spacing w:before="9"/>
        <w:ind w:left="0"/>
        <w:rPr>
          <w:b/>
          <w:bCs/>
          <w:sz w:val="23"/>
          <w:szCs w:val="23"/>
        </w:rPr>
      </w:pPr>
    </w:p>
    <w:p w:rsidR="001A202C" w:rsidRDefault="001A202C">
      <w:pPr>
        <w:sectPr w:rsidR="001A202C">
          <w:pgSz w:w="11910" w:h="16840"/>
          <w:pgMar w:top="800" w:right="740" w:bottom="920" w:left="1020" w:header="0" w:footer="736" w:gutter="0"/>
          <w:cols w:space="720"/>
        </w:sectPr>
      </w:pPr>
    </w:p>
    <w:p w:rsidR="001A202C" w:rsidRDefault="001A202C">
      <w:pPr>
        <w:pStyle w:val="11"/>
        <w:spacing w:before="64"/>
      </w:pPr>
      <w:r>
        <w:t>Приложение № 1</w:t>
      </w:r>
    </w:p>
    <w:p w:rsidR="001A202C" w:rsidRDefault="001A202C">
      <w:pPr>
        <w:tabs>
          <w:tab w:val="left" w:pos="9389"/>
        </w:tabs>
        <w:spacing w:before="43"/>
        <w:ind w:left="6916"/>
        <w:rPr>
          <w:sz w:val="24"/>
          <w:szCs w:val="24"/>
        </w:rPr>
      </w:pPr>
      <w:r>
        <w:rPr>
          <w:b/>
          <w:bCs/>
          <w:sz w:val="24"/>
          <w:szCs w:val="24"/>
        </w:rPr>
        <w:t>к Договору №</w:t>
      </w:r>
      <w:r>
        <w:rPr>
          <w:sz w:val="24"/>
          <w:szCs w:val="24"/>
          <w:u w:val="single"/>
        </w:rPr>
        <w:tab/>
      </w:r>
    </w:p>
    <w:p w:rsidR="001A202C" w:rsidRDefault="001A202C">
      <w:pPr>
        <w:tabs>
          <w:tab w:val="left" w:pos="7816"/>
          <w:tab w:val="left" w:pos="9073"/>
          <w:tab w:val="left" w:pos="9730"/>
        </w:tabs>
        <w:spacing w:before="41"/>
        <w:ind w:left="69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от«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</w:rPr>
        <w:t>г.</w:t>
      </w:r>
    </w:p>
    <w:p w:rsidR="001A202C" w:rsidRDefault="001A202C">
      <w:pPr>
        <w:pStyle w:val="BodyText"/>
        <w:ind w:left="0"/>
        <w:rPr>
          <w:b/>
          <w:bCs/>
          <w:sz w:val="26"/>
          <w:szCs w:val="26"/>
        </w:rPr>
      </w:pPr>
    </w:p>
    <w:p w:rsidR="001A202C" w:rsidRDefault="001A202C">
      <w:pPr>
        <w:pStyle w:val="BodyText"/>
        <w:spacing w:before="1"/>
        <w:ind w:left="0"/>
        <w:rPr>
          <w:b/>
          <w:bCs/>
          <w:sz w:val="29"/>
          <w:szCs w:val="29"/>
        </w:rPr>
      </w:pPr>
    </w:p>
    <w:p w:rsidR="001A202C" w:rsidRDefault="001A202C">
      <w:pPr>
        <w:ind w:left="37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оказываемых услуг:</w:t>
      </w:r>
    </w:p>
    <w:p w:rsidR="001A202C" w:rsidRDefault="001A202C">
      <w:pPr>
        <w:pStyle w:val="BodyText"/>
        <w:spacing w:before="8"/>
        <w:ind w:left="0"/>
        <w:rPr>
          <w:b/>
          <w:bCs/>
          <w:sz w:val="30"/>
          <w:szCs w:val="30"/>
        </w:rPr>
      </w:pPr>
    </w:p>
    <w:p w:rsidR="001A202C" w:rsidRDefault="001A202C" w:rsidP="00731792">
      <w:pPr>
        <w:pStyle w:val="ListParagraph"/>
        <w:numPr>
          <w:ilvl w:val="2"/>
          <w:numId w:val="1"/>
        </w:numPr>
        <w:tabs>
          <w:tab w:val="left" w:pos="660"/>
          <w:tab w:val="left" w:pos="880"/>
        </w:tabs>
        <w:ind w:left="550" w:firstLine="0"/>
        <w:rPr>
          <w:sz w:val="24"/>
          <w:szCs w:val="24"/>
        </w:rPr>
      </w:pPr>
      <w:r>
        <w:rPr>
          <w:sz w:val="24"/>
          <w:szCs w:val="24"/>
        </w:rPr>
        <w:t>Консультационные услуги включают:</w:t>
      </w:r>
    </w:p>
    <w:p w:rsidR="001A202C" w:rsidRDefault="001A202C" w:rsidP="00731792">
      <w:pPr>
        <w:pStyle w:val="ListParagraph"/>
        <w:numPr>
          <w:ilvl w:val="3"/>
          <w:numId w:val="1"/>
        </w:numPr>
        <w:tabs>
          <w:tab w:val="left" w:pos="660"/>
          <w:tab w:val="left" w:pos="880"/>
          <w:tab w:val="left" w:pos="1430"/>
          <w:tab w:val="left" w:pos="1956"/>
        </w:tabs>
        <w:ind w:left="550" w:right="111" w:firstLine="550"/>
        <w:rPr>
          <w:sz w:val="24"/>
          <w:szCs w:val="24"/>
        </w:rPr>
      </w:pPr>
      <w:r>
        <w:rPr>
          <w:sz w:val="24"/>
          <w:szCs w:val="24"/>
        </w:rPr>
        <w:t>Инструктирование Получателя услуг о правилах работы с контрольно- измерительными приборами и инструментами, на лабораторном оборудовании, стендах, установках лабораторий;</w:t>
      </w:r>
    </w:p>
    <w:p w:rsidR="001A202C" w:rsidRDefault="001A202C" w:rsidP="00731792">
      <w:pPr>
        <w:pStyle w:val="ListParagraph"/>
        <w:numPr>
          <w:ilvl w:val="3"/>
          <w:numId w:val="1"/>
        </w:numPr>
        <w:tabs>
          <w:tab w:val="left" w:pos="660"/>
          <w:tab w:val="left" w:pos="880"/>
          <w:tab w:val="left" w:pos="1430"/>
          <w:tab w:val="left" w:pos="1956"/>
        </w:tabs>
        <w:ind w:left="550" w:firstLine="550"/>
        <w:rPr>
          <w:sz w:val="24"/>
          <w:szCs w:val="24"/>
        </w:rPr>
      </w:pPr>
      <w:r>
        <w:rPr>
          <w:sz w:val="24"/>
          <w:szCs w:val="24"/>
        </w:rPr>
        <w:t>Проведение практических инструктажей;</w:t>
      </w:r>
    </w:p>
    <w:p w:rsidR="001A202C" w:rsidRDefault="001A202C" w:rsidP="00731792">
      <w:pPr>
        <w:pStyle w:val="ListParagraph"/>
        <w:numPr>
          <w:ilvl w:val="3"/>
          <w:numId w:val="1"/>
        </w:numPr>
        <w:tabs>
          <w:tab w:val="left" w:pos="660"/>
          <w:tab w:val="left" w:pos="880"/>
          <w:tab w:val="left" w:pos="1430"/>
          <w:tab w:val="left" w:pos="1956"/>
        </w:tabs>
        <w:ind w:left="550" w:right="114" w:firstLine="550"/>
        <w:rPr>
          <w:sz w:val="24"/>
          <w:szCs w:val="24"/>
        </w:rPr>
      </w:pPr>
      <w:r>
        <w:rPr>
          <w:sz w:val="24"/>
          <w:szCs w:val="24"/>
        </w:rPr>
        <w:t>Демонстрационные работы на лабораторном оборудовании, демонстрация действия приборов, стендов, установок, объяснение Получателю услуг (школьнику) правил их эксплуатации и использования в практических занятиях и в лабораторных работах;</w:t>
      </w:r>
    </w:p>
    <w:p w:rsidR="001A202C" w:rsidRDefault="001A202C" w:rsidP="00731792">
      <w:pPr>
        <w:pStyle w:val="ListParagraph"/>
        <w:numPr>
          <w:ilvl w:val="2"/>
          <w:numId w:val="1"/>
        </w:numPr>
        <w:tabs>
          <w:tab w:val="left" w:pos="660"/>
          <w:tab w:val="left" w:pos="880"/>
          <w:tab w:val="left" w:pos="8479"/>
        </w:tabs>
        <w:ind w:left="550" w:right="114" w:firstLine="0"/>
        <w:rPr>
          <w:sz w:val="24"/>
          <w:szCs w:val="24"/>
        </w:rPr>
      </w:pPr>
      <w:r>
        <w:rPr>
          <w:sz w:val="24"/>
          <w:szCs w:val="24"/>
        </w:rPr>
        <w:t xml:space="preserve">Инструктирование по проведению зачетных мероприятий промежуточной аттестации Получателя услуг </w:t>
      </w:r>
      <w:r>
        <w:rPr>
          <w:spacing w:val="-3"/>
          <w:sz w:val="24"/>
          <w:szCs w:val="24"/>
        </w:rPr>
        <w:t xml:space="preserve">консультационных </w:t>
      </w:r>
      <w:r>
        <w:rPr>
          <w:spacing w:val="-6"/>
          <w:sz w:val="24"/>
          <w:szCs w:val="24"/>
        </w:rPr>
        <w:t xml:space="preserve">услуг, </w:t>
      </w:r>
      <w:r>
        <w:rPr>
          <w:sz w:val="24"/>
          <w:szCs w:val="24"/>
        </w:rPr>
        <w:t>полученных на базе Лаборатории</w:t>
      </w:r>
      <w:r w:rsidRPr="00731792">
        <w:rPr>
          <w:b/>
          <w:bCs/>
          <w:sz w:val="24"/>
          <w:szCs w:val="24"/>
        </w:rPr>
        <w:t xml:space="preserve"> </w:t>
      </w:r>
      <w:r w:rsidRPr="00731792">
        <w:rPr>
          <w:sz w:val="24"/>
          <w:szCs w:val="24"/>
        </w:rPr>
        <w:t>информационных технологий</w:t>
      </w:r>
      <w:r>
        <w:rPr>
          <w:sz w:val="24"/>
          <w:szCs w:val="24"/>
        </w:rPr>
        <w:t xml:space="preserve"> Детского технопарка равных возможностей </w:t>
      </w:r>
      <w:r w:rsidRPr="0027778B">
        <w:rPr>
          <w:sz w:val="24"/>
          <w:szCs w:val="24"/>
        </w:rPr>
        <w:t>филиала ФГБОУ ВО «Российский</w:t>
      </w:r>
      <w:r>
        <w:rPr>
          <w:sz w:val="24"/>
          <w:szCs w:val="24"/>
        </w:rPr>
        <w:t xml:space="preserve"> </w:t>
      </w:r>
      <w:r w:rsidRPr="0027778B">
        <w:rPr>
          <w:spacing w:val="-3"/>
          <w:sz w:val="24"/>
          <w:szCs w:val="24"/>
        </w:rPr>
        <w:t xml:space="preserve">государственный </w:t>
      </w:r>
      <w:r w:rsidRPr="0027778B">
        <w:rPr>
          <w:sz w:val="24"/>
          <w:szCs w:val="24"/>
        </w:rPr>
        <w:t>социальный университет» в г.</w:t>
      </w:r>
      <w:r w:rsidRPr="0027778B">
        <w:rPr>
          <w:spacing w:val="-2"/>
          <w:sz w:val="24"/>
          <w:szCs w:val="24"/>
        </w:rPr>
        <w:t xml:space="preserve"> Пятигорске</w:t>
      </w:r>
      <w:r>
        <w:rPr>
          <w:sz w:val="24"/>
          <w:szCs w:val="24"/>
        </w:rPr>
        <w:t>.</w:t>
      </w:r>
    </w:p>
    <w:p w:rsidR="001A202C" w:rsidRDefault="001A202C" w:rsidP="00731792">
      <w:pPr>
        <w:pStyle w:val="ListParagraph"/>
        <w:numPr>
          <w:ilvl w:val="2"/>
          <w:numId w:val="1"/>
        </w:numPr>
        <w:tabs>
          <w:tab w:val="left" w:pos="660"/>
          <w:tab w:val="left" w:pos="880"/>
        </w:tabs>
        <w:ind w:left="550" w:firstLine="0"/>
        <w:rPr>
          <w:sz w:val="24"/>
          <w:szCs w:val="24"/>
        </w:rPr>
      </w:pPr>
      <w:r>
        <w:rPr>
          <w:sz w:val="24"/>
          <w:szCs w:val="24"/>
        </w:rPr>
        <w:t xml:space="preserve">Для реализации консультационных </w:t>
      </w:r>
      <w:r>
        <w:rPr>
          <w:spacing w:val="-3"/>
          <w:sz w:val="24"/>
          <w:szCs w:val="24"/>
        </w:rPr>
        <w:t xml:space="preserve">услуг </w:t>
      </w:r>
      <w:r>
        <w:rPr>
          <w:sz w:val="24"/>
          <w:szCs w:val="24"/>
        </w:rPr>
        <w:t>Исполнитель обеспечивает:</w:t>
      </w:r>
    </w:p>
    <w:p w:rsidR="001A202C" w:rsidRDefault="001A202C" w:rsidP="00731792">
      <w:pPr>
        <w:pStyle w:val="ListParagraph"/>
        <w:numPr>
          <w:ilvl w:val="4"/>
          <w:numId w:val="1"/>
        </w:numPr>
        <w:tabs>
          <w:tab w:val="left" w:pos="660"/>
          <w:tab w:val="left" w:pos="880"/>
        </w:tabs>
        <w:ind w:left="550" w:right="113" w:firstLine="550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реализации консультационных услуг, включая отапливаемые, оборудованные и соответствующие санитарно – гигиеническим требованиям, требованиям пожарной безопасности помещения;</w:t>
      </w:r>
    </w:p>
    <w:p w:rsidR="001A202C" w:rsidRDefault="001A202C" w:rsidP="00731792">
      <w:pPr>
        <w:pStyle w:val="ListParagraph"/>
        <w:numPr>
          <w:ilvl w:val="4"/>
          <w:numId w:val="1"/>
        </w:numPr>
        <w:tabs>
          <w:tab w:val="left" w:pos="660"/>
          <w:tab w:val="left" w:pos="880"/>
        </w:tabs>
        <w:ind w:left="550" w:firstLine="550"/>
        <w:rPr>
          <w:sz w:val="24"/>
          <w:szCs w:val="24"/>
        </w:rPr>
      </w:pPr>
      <w:r>
        <w:rPr>
          <w:sz w:val="24"/>
          <w:szCs w:val="24"/>
        </w:rPr>
        <w:t>Предоставление расходных материалов для выполнения учебного проекта;</w:t>
      </w:r>
    </w:p>
    <w:p w:rsidR="001A202C" w:rsidRDefault="001A202C" w:rsidP="00731792">
      <w:pPr>
        <w:pStyle w:val="ListParagraph"/>
        <w:numPr>
          <w:ilvl w:val="4"/>
          <w:numId w:val="1"/>
        </w:numPr>
        <w:tabs>
          <w:tab w:val="left" w:pos="660"/>
          <w:tab w:val="left" w:pos="880"/>
        </w:tabs>
        <w:ind w:left="550" w:firstLine="550"/>
        <w:rPr>
          <w:sz w:val="24"/>
          <w:szCs w:val="24"/>
        </w:rPr>
      </w:pPr>
      <w:r>
        <w:rPr>
          <w:sz w:val="24"/>
          <w:szCs w:val="24"/>
        </w:rPr>
        <w:t>Обеспечение питьевого режима;</w:t>
      </w:r>
    </w:p>
    <w:p w:rsidR="001A202C" w:rsidRDefault="001A202C" w:rsidP="00731792">
      <w:pPr>
        <w:pStyle w:val="ListParagraph"/>
        <w:numPr>
          <w:ilvl w:val="4"/>
          <w:numId w:val="1"/>
        </w:numPr>
        <w:tabs>
          <w:tab w:val="left" w:pos="660"/>
          <w:tab w:val="left" w:pos="880"/>
        </w:tabs>
        <w:ind w:left="550" w:right="114" w:firstLine="550"/>
        <w:rPr>
          <w:sz w:val="24"/>
          <w:szCs w:val="24"/>
        </w:rPr>
      </w:pPr>
      <w:r>
        <w:rPr>
          <w:sz w:val="24"/>
          <w:szCs w:val="24"/>
        </w:rPr>
        <w:t>Кадровое обеспечение реализации программы: работники, имеющие необходимую квалификацию и подготовку, консультационное сопровождение выполнения учебного проекта в Лаборатории</w:t>
      </w:r>
      <w:r w:rsidRPr="00731792">
        <w:rPr>
          <w:b/>
          <w:bCs/>
          <w:sz w:val="24"/>
          <w:szCs w:val="24"/>
        </w:rPr>
        <w:t xml:space="preserve"> </w:t>
      </w:r>
      <w:r w:rsidRPr="00731792">
        <w:rPr>
          <w:sz w:val="24"/>
          <w:szCs w:val="24"/>
        </w:rPr>
        <w:t>информационных технологий</w:t>
      </w:r>
      <w:r>
        <w:rPr>
          <w:sz w:val="24"/>
          <w:szCs w:val="24"/>
        </w:rPr>
        <w:t>;</w:t>
      </w:r>
    </w:p>
    <w:p w:rsidR="001A202C" w:rsidRDefault="001A202C" w:rsidP="00731792">
      <w:pPr>
        <w:pStyle w:val="ListParagraph"/>
        <w:tabs>
          <w:tab w:val="left" w:pos="1553"/>
        </w:tabs>
        <w:ind w:left="472" w:right="114"/>
        <w:rPr>
          <w:sz w:val="24"/>
          <w:szCs w:val="24"/>
        </w:rPr>
      </w:pPr>
      <w:r>
        <w:rPr>
          <w:sz w:val="24"/>
          <w:szCs w:val="24"/>
        </w:rPr>
        <w:t>4.Консультационное сопровождение выполнения учебного проекта проводится в течение 8 часов согласно расписанию, которое размещается на Сайте.</w:t>
      </w:r>
    </w:p>
    <w:sectPr w:rsidR="001A202C" w:rsidSect="003456BD">
      <w:pgSz w:w="11910" w:h="16840"/>
      <w:pgMar w:top="800" w:right="740" w:bottom="920" w:left="1020" w:header="0" w:footer="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02C" w:rsidRDefault="001A202C" w:rsidP="003456BD">
      <w:r>
        <w:separator/>
      </w:r>
    </w:p>
  </w:endnote>
  <w:endnote w:type="continuationSeparator" w:id="1">
    <w:p w:rsidR="001A202C" w:rsidRDefault="001A202C" w:rsidP="0034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2C" w:rsidRDefault="001A202C">
    <w:pPr>
      <w:pStyle w:val="BodyText"/>
      <w:spacing w:line="14" w:lineRule="auto"/>
      <w:ind w:left="0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3pt;margin-top:794.1pt;width:11pt;height:13.05pt;z-index:-251656192;mso-position-horizontal-relative:page;mso-position-vertical-relative:page" filled="f" stroked="f">
          <v:textbox inset="0,0,0,0">
            <w:txbxContent>
              <w:p w:rsidR="001A202C" w:rsidRDefault="001A202C">
                <w:pPr>
                  <w:spacing w:before="10"/>
                  <w:ind w:left="60"/>
                  <w:rPr>
                    <w:sz w:val="20"/>
                    <w:szCs w:val="20"/>
                  </w:rPr>
                </w:pPr>
                <w:r>
                  <w:rPr>
                    <w:w w:val="99"/>
                    <w:sz w:val="20"/>
                    <w:szCs w:val="20"/>
                  </w:rPr>
                  <w:fldChar w:fldCharType="begin"/>
                </w:r>
                <w:r>
                  <w:rPr>
                    <w:w w:val="99"/>
                    <w:sz w:val="20"/>
                    <w:szCs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w w:val="99"/>
                    <w:sz w:val="20"/>
                    <w:szCs w:val="20"/>
                  </w:rPr>
                  <w:t>1</w:t>
                </w:r>
                <w:r>
                  <w:rPr>
                    <w:w w:val="9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02C" w:rsidRDefault="001A202C" w:rsidP="003456BD">
      <w:r>
        <w:separator/>
      </w:r>
    </w:p>
  </w:footnote>
  <w:footnote w:type="continuationSeparator" w:id="1">
    <w:p w:rsidR="001A202C" w:rsidRDefault="001A202C" w:rsidP="00345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619"/>
    <w:multiLevelType w:val="hybridMultilevel"/>
    <w:tmpl w:val="A9F0DCB8"/>
    <w:lvl w:ilvl="0" w:tplc="2AE4B832">
      <w:start w:val="1"/>
      <w:numFmt w:val="decimal"/>
      <w:lvlText w:val="%1."/>
      <w:lvlJc w:val="left"/>
      <w:pPr>
        <w:ind w:left="666" w:hanging="24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1" w:tplc="C85C2266">
      <w:numFmt w:val="bullet"/>
      <w:lvlText w:val="•"/>
      <w:lvlJc w:val="left"/>
      <w:pPr>
        <w:ind w:left="4938" w:hanging="240"/>
      </w:pPr>
      <w:rPr>
        <w:rFonts w:hint="default"/>
      </w:rPr>
    </w:lvl>
    <w:lvl w:ilvl="2" w:tplc="088C333A">
      <w:numFmt w:val="bullet"/>
      <w:lvlText w:val="•"/>
      <w:lvlJc w:val="left"/>
      <w:pPr>
        <w:ind w:left="5517" w:hanging="240"/>
      </w:pPr>
      <w:rPr>
        <w:rFonts w:hint="default"/>
      </w:rPr>
    </w:lvl>
    <w:lvl w:ilvl="3" w:tplc="BB9A8B7E">
      <w:numFmt w:val="bullet"/>
      <w:lvlText w:val="•"/>
      <w:lvlJc w:val="left"/>
      <w:pPr>
        <w:ind w:left="6095" w:hanging="240"/>
      </w:pPr>
      <w:rPr>
        <w:rFonts w:hint="default"/>
      </w:rPr>
    </w:lvl>
    <w:lvl w:ilvl="4" w:tplc="E6EEC580">
      <w:numFmt w:val="bullet"/>
      <w:lvlText w:val="•"/>
      <w:lvlJc w:val="left"/>
      <w:pPr>
        <w:ind w:left="6674" w:hanging="240"/>
      </w:pPr>
      <w:rPr>
        <w:rFonts w:hint="default"/>
      </w:rPr>
    </w:lvl>
    <w:lvl w:ilvl="5" w:tplc="7C789A02">
      <w:numFmt w:val="bullet"/>
      <w:lvlText w:val="•"/>
      <w:lvlJc w:val="left"/>
      <w:pPr>
        <w:ind w:left="7253" w:hanging="240"/>
      </w:pPr>
      <w:rPr>
        <w:rFonts w:hint="default"/>
      </w:rPr>
    </w:lvl>
    <w:lvl w:ilvl="6" w:tplc="A8ECD1F0">
      <w:numFmt w:val="bullet"/>
      <w:lvlText w:val="•"/>
      <w:lvlJc w:val="left"/>
      <w:pPr>
        <w:ind w:left="7831" w:hanging="240"/>
      </w:pPr>
      <w:rPr>
        <w:rFonts w:hint="default"/>
      </w:rPr>
    </w:lvl>
    <w:lvl w:ilvl="7" w:tplc="77080E2E">
      <w:numFmt w:val="bullet"/>
      <w:lvlText w:val="•"/>
      <w:lvlJc w:val="left"/>
      <w:pPr>
        <w:ind w:left="8410" w:hanging="240"/>
      </w:pPr>
      <w:rPr>
        <w:rFonts w:hint="default"/>
      </w:rPr>
    </w:lvl>
    <w:lvl w:ilvl="8" w:tplc="521C68EE">
      <w:numFmt w:val="bullet"/>
      <w:lvlText w:val="•"/>
      <w:lvlJc w:val="left"/>
      <w:pPr>
        <w:ind w:left="8989" w:hanging="240"/>
      </w:pPr>
      <w:rPr>
        <w:rFonts w:hint="default"/>
      </w:rPr>
    </w:lvl>
  </w:abstractNum>
  <w:abstractNum w:abstractNumId="1">
    <w:nsid w:val="075451EB"/>
    <w:multiLevelType w:val="hybridMultilevel"/>
    <w:tmpl w:val="8F7C0C7C"/>
    <w:lvl w:ilvl="0" w:tplc="68FC0AAA">
      <w:start w:val="7"/>
      <w:numFmt w:val="decimal"/>
      <w:lvlText w:val="%1"/>
      <w:lvlJc w:val="left"/>
      <w:pPr>
        <w:ind w:left="264" w:hanging="421"/>
      </w:pPr>
      <w:rPr>
        <w:rFonts w:hint="default"/>
      </w:rPr>
    </w:lvl>
    <w:lvl w:ilvl="1" w:tplc="78D03014">
      <w:numFmt w:val="none"/>
      <w:lvlText w:val=""/>
      <w:lvlJc w:val="left"/>
      <w:pPr>
        <w:tabs>
          <w:tab w:val="num" w:pos="360"/>
        </w:tabs>
      </w:pPr>
    </w:lvl>
    <w:lvl w:ilvl="2" w:tplc="E4BCA9D8">
      <w:start w:val="1"/>
      <w:numFmt w:val="decimal"/>
      <w:lvlText w:val="%3."/>
      <w:lvlJc w:val="left"/>
      <w:pPr>
        <w:ind w:left="1552" w:hanging="72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3" w:tplc="6A2C83AE">
      <w:start w:val="1"/>
      <w:numFmt w:val="decimal"/>
      <w:lvlText w:val="%4."/>
      <w:lvlJc w:val="left"/>
      <w:pPr>
        <w:ind w:left="1644" w:hanging="764"/>
      </w:pPr>
      <w:rPr>
        <w:rFonts w:ascii="Times New Roman" w:eastAsia="Times New Roman" w:hAnsi="Times New Roman" w:hint="default"/>
        <w:spacing w:val="-17"/>
        <w:w w:val="100"/>
        <w:sz w:val="24"/>
        <w:szCs w:val="24"/>
      </w:rPr>
    </w:lvl>
    <w:lvl w:ilvl="4" w:tplc="3AF6837C">
      <w:numFmt w:val="bullet"/>
      <w:lvlText w:val="•"/>
      <w:lvlJc w:val="left"/>
      <w:pPr>
        <w:ind w:left="2786" w:hanging="764"/>
      </w:pPr>
      <w:rPr>
        <w:rFonts w:hint="default"/>
      </w:rPr>
    </w:lvl>
    <w:lvl w:ilvl="5" w:tplc="B0B80CC6">
      <w:numFmt w:val="bullet"/>
      <w:lvlText w:val="•"/>
      <w:lvlJc w:val="left"/>
      <w:pPr>
        <w:ind w:left="4013" w:hanging="764"/>
      </w:pPr>
      <w:rPr>
        <w:rFonts w:hint="default"/>
      </w:rPr>
    </w:lvl>
    <w:lvl w:ilvl="6" w:tplc="5C1E516E">
      <w:numFmt w:val="bullet"/>
      <w:lvlText w:val="•"/>
      <w:lvlJc w:val="left"/>
      <w:pPr>
        <w:ind w:left="5239" w:hanging="764"/>
      </w:pPr>
      <w:rPr>
        <w:rFonts w:hint="default"/>
      </w:rPr>
    </w:lvl>
    <w:lvl w:ilvl="7" w:tplc="42C4C80C">
      <w:numFmt w:val="bullet"/>
      <w:lvlText w:val="•"/>
      <w:lvlJc w:val="left"/>
      <w:pPr>
        <w:ind w:left="6466" w:hanging="764"/>
      </w:pPr>
      <w:rPr>
        <w:rFonts w:hint="default"/>
      </w:rPr>
    </w:lvl>
    <w:lvl w:ilvl="8" w:tplc="FA120AA8">
      <w:numFmt w:val="bullet"/>
      <w:lvlText w:val="•"/>
      <w:lvlJc w:val="left"/>
      <w:pPr>
        <w:ind w:left="7693" w:hanging="764"/>
      </w:pPr>
      <w:rPr>
        <w:rFonts w:hint="default"/>
      </w:rPr>
    </w:lvl>
  </w:abstractNum>
  <w:abstractNum w:abstractNumId="2">
    <w:nsid w:val="15CF52C7"/>
    <w:multiLevelType w:val="hybridMultilevel"/>
    <w:tmpl w:val="12384E98"/>
    <w:lvl w:ilvl="0" w:tplc="8312EC7C">
      <w:start w:val="3"/>
      <w:numFmt w:val="decimal"/>
      <w:lvlText w:val="%1"/>
      <w:lvlJc w:val="left"/>
      <w:pPr>
        <w:ind w:left="520" w:hanging="421"/>
      </w:pPr>
      <w:rPr>
        <w:rFonts w:hint="default"/>
      </w:rPr>
    </w:lvl>
    <w:lvl w:ilvl="1" w:tplc="04440956">
      <w:numFmt w:val="none"/>
      <w:lvlText w:val=""/>
      <w:lvlJc w:val="left"/>
      <w:pPr>
        <w:tabs>
          <w:tab w:val="num" w:pos="360"/>
        </w:tabs>
      </w:pPr>
    </w:lvl>
    <w:lvl w:ilvl="2" w:tplc="71A09586">
      <w:numFmt w:val="none"/>
      <w:lvlText w:val=""/>
      <w:lvlJc w:val="left"/>
      <w:pPr>
        <w:tabs>
          <w:tab w:val="num" w:pos="360"/>
        </w:tabs>
      </w:pPr>
    </w:lvl>
    <w:lvl w:ilvl="3" w:tplc="98A6BB56">
      <w:numFmt w:val="bullet"/>
      <w:lvlText w:val="•"/>
      <w:lvlJc w:val="left"/>
      <w:pPr>
        <w:ind w:left="2003" w:hanging="732"/>
      </w:pPr>
      <w:rPr>
        <w:rFonts w:hint="default"/>
      </w:rPr>
    </w:lvl>
    <w:lvl w:ilvl="4" w:tplc="43847036">
      <w:numFmt w:val="bullet"/>
      <w:lvlText w:val="•"/>
      <w:lvlJc w:val="left"/>
      <w:pPr>
        <w:ind w:left="3166" w:hanging="732"/>
      </w:pPr>
      <w:rPr>
        <w:rFonts w:hint="default"/>
      </w:rPr>
    </w:lvl>
    <w:lvl w:ilvl="5" w:tplc="4F4C7A32">
      <w:numFmt w:val="bullet"/>
      <w:lvlText w:val="•"/>
      <w:lvlJc w:val="left"/>
      <w:pPr>
        <w:ind w:left="4329" w:hanging="732"/>
      </w:pPr>
      <w:rPr>
        <w:rFonts w:hint="default"/>
      </w:rPr>
    </w:lvl>
    <w:lvl w:ilvl="6" w:tplc="65E45284">
      <w:numFmt w:val="bullet"/>
      <w:lvlText w:val="•"/>
      <w:lvlJc w:val="left"/>
      <w:pPr>
        <w:ind w:left="5493" w:hanging="732"/>
      </w:pPr>
      <w:rPr>
        <w:rFonts w:hint="default"/>
      </w:rPr>
    </w:lvl>
    <w:lvl w:ilvl="7" w:tplc="2634FA74">
      <w:numFmt w:val="bullet"/>
      <w:lvlText w:val="•"/>
      <w:lvlJc w:val="left"/>
      <w:pPr>
        <w:ind w:left="6656" w:hanging="732"/>
      </w:pPr>
      <w:rPr>
        <w:rFonts w:hint="default"/>
      </w:rPr>
    </w:lvl>
    <w:lvl w:ilvl="8" w:tplc="EA02038A">
      <w:numFmt w:val="bullet"/>
      <w:lvlText w:val="•"/>
      <w:lvlJc w:val="left"/>
      <w:pPr>
        <w:ind w:left="7819" w:hanging="732"/>
      </w:pPr>
      <w:rPr>
        <w:rFonts w:hint="default"/>
      </w:rPr>
    </w:lvl>
  </w:abstractNum>
  <w:abstractNum w:abstractNumId="3">
    <w:nsid w:val="1CA63D36"/>
    <w:multiLevelType w:val="hybridMultilevel"/>
    <w:tmpl w:val="28221E30"/>
    <w:lvl w:ilvl="0" w:tplc="705E58B4">
      <w:start w:val="6"/>
      <w:numFmt w:val="decimal"/>
      <w:lvlText w:val="%1"/>
      <w:lvlJc w:val="left"/>
      <w:pPr>
        <w:ind w:left="112" w:hanging="934"/>
      </w:pPr>
      <w:rPr>
        <w:rFonts w:hint="default"/>
      </w:rPr>
    </w:lvl>
    <w:lvl w:ilvl="1" w:tplc="81507C9C">
      <w:numFmt w:val="none"/>
      <w:lvlText w:val=""/>
      <w:lvlJc w:val="left"/>
      <w:pPr>
        <w:tabs>
          <w:tab w:val="num" w:pos="360"/>
        </w:tabs>
      </w:pPr>
    </w:lvl>
    <w:lvl w:ilvl="2" w:tplc="04FA631A">
      <w:numFmt w:val="bullet"/>
      <w:lvlText w:val="•"/>
      <w:lvlJc w:val="left"/>
      <w:pPr>
        <w:ind w:left="2125" w:hanging="934"/>
      </w:pPr>
      <w:rPr>
        <w:rFonts w:hint="default"/>
      </w:rPr>
    </w:lvl>
    <w:lvl w:ilvl="3" w:tplc="5E567900">
      <w:numFmt w:val="bullet"/>
      <w:lvlText w:val="•"/>
      <w:lvlJc w:val="left"/>
      <w:pPr>
        <w:ind w:left="3127" w:hanging="934"/>
      </w:pPr>
      <w:rPr>
        <w:rFonts w:hint="default"/>
      </w:rPr>
    </w:lvl>
    <w:lvl w:ilvl="4" w:tplc="7026FEA2">
      <w:numFmt w:val="bullet"/>
      <w:lvlText w:val="•"/>
      <w:lvlJc w:val="left"/>
      <w:pPr>
        <w:ind w:left="4130" w:hanging="934"/>
      </w:pPr>
      <w:rPr>
        <w:rFonts w:hint="default"/>
      </w:rPr>
    </w:lvl>
    <w:lvl w:ilvl="5" w:tplc="1F6CBEFC">
      <w:numFmt w:val="bullet"/>
      <w:lvlText w:val="•"/>
      <w:lvlJc w:val="left"/>
      <w:pPr>
        <w:ind w:left="5133" w:hanging="934"/>
      </w:pPr>
      <w:rPr>
        <w:rFonts w:hint="default"/>
      </w:rPr>
    </w:lvl>
    <w:lvl w:ilvl="6" w:tplc="5D7861A2">
      <w:numFmt w:val="bullet"/>
      <w:lvlText w:val="•"/>
      <w:lvlJc w:val="left"/>
      <w:pPr>
        <w:ind w:left="6135" w:hanging="934"/>
      </w:pPr>
      <w:rPr>
        <w:rFonts w:hint="default"/>
      </w:rPr>
    </w:lvl>
    <w:lvl w:ilvl="7" w:tplc="0268ADAC">
      <w:numFmt w:val="bullet"/>
      <w:lvlText w:val="•"/>
      <w:lvlJc w:val="left"/>
      <w:pPr>
        <w:ind w:left="7138" w:hanging="934"/>
      </w:pPr>
      <w:rPr>
        <w:rFonts w:hint="default"/>
      </w:rPr>
    </w:lvl>
    <w:lvl w:ilvl="8" w:tplc="0C383AB2">
      <w:numFmt w:val="bullet"/>
      <w:lvlText w:val="•"/>
      <w:lvlJc w:val="left"/>
      <w:pPr>
        <w:ind w:left="8141" w:hanging="934"/>
      </w:pPr>
      <w:rPr>
        <w:rFonts w:hint="default"/>
      </w:rPr>
    </w:lvl>
  </w:abstractNum>
  <w:abstractNum w:abstractNumId="4">
    <w:nsid w:val="238C60B8"/>
    <w:multiLevelType w:val="hybridMultilevel"/>
    <w:tmpl w:val="36E66E90"/>
    <w:lvl w:ilvl="0" w:tplc="0F383158">
      <w:start w:val="4"/>
      <w:numFmt w:val="decimal"/>
      <w:lvlText w:val="%1"/>
      <w:lvlJc w:val="left"/>
      <w:pPr>
        <w:ind w:left="112" w:hanging="421"/>
      </w:pPr>
      <w:rPr>
        <w:rFonts w:hint="default"/>
      </w:rPr>
    </w:lvl>
    <w:lvl w:ilvl="1" w:tplc="8E664D88">
      <w:numFmt w:val="none"/>
      <w:lvlText w:val=""/>
      <w:lvlJc w:val="left"/>
      <w:pPr>
        <w:tabs>
          <w:tab w:val="num" w:pos="360"/>
        </w:tabs>
      </w:pPr>
    </w:lvl>
    <w:lvl w:ilvl="2" w:tplc="C6ECF37C">
      <w:numFmt w:val="bullet"/>
      <w:lvlText w:val="•"/>
      <w:lvlJc w:val="left"/>
      <w:pPr>
        <w:ind w:left="2125" w:hanging="421"/>
      </w:pPr>
      <w:rPr>
        <w:rFonts w:hint="default"/>
      </w:rPr>
    </w:lvl>
    <w:lvl w:ilvl="3" w:tplc="8522CD46">
      <w:numFmt w:val="bullet"/>
      <w:lvlText w:val="•"/>
      <w:lvlJc w:val="left"/>
      <w:pPr>
        <w:ind w:left="3127" w:hanging="421"/>
      </w:pPr>
      <w:rPr>
        <w:rFonts w:hint="default"/>
      </w:rPr>
    </w:lvl>
    <w:lvl w:ilvl="4" w:tplc="83781128">
      <w:numFmt w:val="bullet"/>
      <w:lvlText w:val="•"/>
      <w:lvlJc w:val="left"/>
      <w:pPr>
        <w:ind w:left="4130" w:hanging="421"/>
      </w:pPr>
      <w:rPr>
        <w:rFonts w:hint="default"/>
      </w:rPr>
    </w:lvl>
    <w:lvl w:ilvl="5" w:tplc="ACF4A760">
      <w:numFmt w:val="bullet"/>
      <w:lvlText w:val="•"/>
      <w:lvlJc w:val="left"/>
      <w:pPr>
        <w:ind w:left="5133" w:hanging="421"/>
      </w:pPr>
      <w:rPr>
        <w:rFonts w:hint="default"/>
      </w:rPr>
    </w:lvl>
    <w:lvl w:ilvl="6" w:tplc="C2CC8C2E">
      <w:numFmt w:val="bullet"/>
      <w:lvlText w:val="•"/>
      <w:lvlJc w:val="left"/>
      <w:pPr>
        <w:ind w:left="6135" w:hanging="421"/>
      </w:pPr>
      <w:rPr>
        <w:rFonts w:hint="default"/>
      </w:rPr>
    </w:lvl>
    <w:lvl w:ilvl="7" w:tplc="5614D2F4">
      <w:numFmt w:val="bullet"/>
      <w:lvlText w:val="•"/>
      <w:lvlJc w:val="left"/>
      <w:pPr>
        <w:ind w:left="7138" w:hanging="421"/>
      </w:pPr>
      <w:rPr>
        <w:rFonts w:hint="default"/>
      </w:rPr>
    </w:lvl>
    <w:lvl w:ilvl="8" w:tplc="9AE015C0">
      <w:numFmt w:val="bullet"/>
      <w:lvlText w:val="•"/>
      <w:lvlJc w:val="left"/>
      <w:pPr>
        <w:ind w:left="8141" w:hanging="421"/>
      </w:pPr>
      <w:rPr>
        <w:rFonts w:hint="default"/>
      </w:rPr>
    </w:lvl>
  </w:abstractNum>
  <w:abstractNum w:abstractNumId="5">
    <w:nsid w:val="324A6FF0"/>
    <w:multiLevelType w:val="hybridMultilevel"/>
    <w:tmpl w:val="A3AC6B7C"/>
    <w:lvl w:ilvl="0" w:tplc="052A912E">
      <w:start w:val="1"/>
      <w:numFmt w:val="decimal"/>
      <w:lvlText w:val="%1"/>
      <w:lvlJc w:val="left"/>
      <w:pPr>
        <w:ind w:left="1262" w:hanging="430"/>
      </w:pPr>
      <w:rPr>
        <w:rFonts w:hint="default"/>
      </w:rPr>
    </w:lvl>
    <w:lvl w:ilvl="1" w:tplc="FFC0F53C">
      <w:numFmt w:val="none"/>
      <w:lvlText w:val=""/>
      <w:lvlJc w:val="left"/>
      <w:pPr>
        <w:tabs>
          <w:tab w:val="num" w:pos="360"/>
        </w:tabs>
      </w:pPr>
    </w:lvl>
    <w:lvl w:ilvl="2" w:tplc="BBC28DCA">
      <w:numFmt w:val="bullet"/>
      <w:lvlText w:val="•"/>
      <w:lvlJc w:val="left"/>
      <w:pPr>
        <w:ind w:left="3037" w:hanging="430"/>
      </w:pPr>
      <w:rPr>
        <w:rFonts w:hint="default"/>
      </w:rPr>
    </w:lvl>
    <w:lvl w:ilvl="3" w:tplc="2AD24432">
      <w:numFmt w:val="bullet"/>
      <w:lvlText w:val="•"/>
      <w:lvlJc w:val="left"/>
      <w:pPr>
        <w:ind w:left="3925" w:hanging="430"/>
      </w:pPr>
      <w:rPr>
        <w:rFonts w:hint="default"/>
      </w:rPr>
    </w:lvl>
    <w:lvl w:ilvl="4" w:tplc="C4708262">
      <w:numFmt w:val="bullet"/>
      <w:lvlText w:val="•"/>
      <w:lvlJc w:val="left"/>
      <w:pPr>
        <w:ind w:left="4814" w:hanging="430"/>
      </w:pPr>
      <w:rPr>
        <w:rFonts w:hint="default"/>
      </w:rPr>
    </w:lvl>
    <w:lvl w:ilvl="5" w:tplc="8B7450AC">
      <w:numFmt w:val="bullet"/>
      <w:lvlText w:val="•"/>
      <w:lvlJc w:val="left"/>
      <w:pPr>
        <w:ind w:left="5703" w:hanging="430"/>
      </w:pPr>
      <w:rPr>
        <w:rFonts w:hint="default"/>
      </w:rPr>
    </w:lvl>
    <w:lvl w:ilvl="6" w:tplc="5AB8B95C">
      <w:numFmt w:val="bullet"/>
      <w:lvlText w:val="•"/>
      <w:lvlJc w:val="left"/>
      <w:pPr>
        <w:ind w:left="6591" w:hanging="430"/>
      </w:pPr>
      <w:rPr>
        <w:rFonts w:hint="default"/>
      </w:rPr>
    </w:lvl>
    <w:lvl w:ilvl="7" w:tplc="79ECB4F4">
      <w:numFmt w:val="bullet"/>
      <w:lvlText w:val="•"/>
      <w:lvlJc w:val="left"/>
      <w:pPr>
        <w:ind w:left="7480" w:hanging="430"/>
      </w:pPr>
      <w:rPr>
        <w:rFonts w:hint="default"/>
      </w:rPr>
    </w:lvl>
    <w:lvl w:ilvl="8" w:tplc="62AA8F9C">
      <w:numFmt w:val="bullet"/>
      <w:lvlText w:val="•"/>
      <w:lvlJc w:val="left"/>
      <w:pPr>
        <w:ind w:left="8369" w:hanging="430"/>
      </w:pPr>
      <w:rPr>
        <w:rFonts w:hint="default"/>
      </w:rPr>
    </w:lvl>
  </w:abstractNum>
  <w:abstractNum w:abstractNumId="6">
    <w:nsid w:val="44053D0D"/>
    <w:multiLevelType w:val="hybridMultilevel"/>
    <w:tmpl w:val="C688CBF6"/>
    <w:lvl w:ilvl="0" w:tplc="3772851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C6E03360">
      <w:numFmt w:val="bullet"/>
      <w:lvlText w:val="•"/>
      <w:lvlJc w:val="left"/>
      <w:pPr>
        <w:ind w:left="1248" w:hanging="140"/>
      </w:pPr>
      <w:rPr>
        <w:rFonts w:hint="default"/>
      </w:rPr>
    </w:lvl>
    <w:lvl w:ilvl="2" w:tplc="754EC988">
      <w:numFmt w:val="bullet"/>
      <w:lvlText w:val="•"/>
      <w:lvlJc w:val="left"/>
      <w:pPr>
        <w:ind w:left="2237" w:hanging="140"/>
      </w:pPr>
      <w:rPr>
        <w:rFonts w:hint="default"/>
      </w:rPr>
    </w:lvl>
    <w:lvl w:ilvl="3" w:tplc="1FB6FDAC">
      <w:numFmt w:val="bullet"/>
      <w:lvlText w:val="•"/>
      <w:lvlJc w:val="left"/>
      <w:pPr>
        <w:ind w:left="3225" w:hanging="140"/>
      </w:pPr>
      <w:rPr>
        <w:rFonts w:hint="default"/>
      </w:rPr>
    </w:lvl>
    <w:lvl w:ilvl="4" w:tplc="42FE5F72">
      <w:numFmt w:val="bullet"/>
      <w:lvlText w:val="•"/>
      <w:lvlJc w:val="left"/>
      <w:pPr>
        <w:ind w:left="4214" w:hanging="140"/>
      </w:pPr>
      <w:rPr>
        <w:rFonts w:hint="default"/>
      </w:rPr>
    </w:lvl>
    <w:lvl w:ilvl="5" w:tplc="1E42292A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B928DC00">
      <w:numFmt w:val="bullet"/>
      <w:lvlText w:val="•"/>
      <w:lvlJc w:val="left"/>
      <w:pPr>
        <w:ind w:left="6191" w:hanging="140"/>
      </w:pPr>
      <w:rPr>
        <w:rFonts w:hint="default"/>
      </w:rPr>
    </w:lvl>
    <w:lvl w:ilvl="7" w:tplc="871CBF9C">
      <w:numFmt w:val="bullet"/>
      <w:lvlText w:val="•"/>
      <w:lvlJc w:val="left"/>
      <w:pPr>
        <w:ind w:left="7180" w:hanging="140"/>
      </w:pPr>
      <w:rPr>
        <w:rFonts w:hint="default"/>
      </w:rPr>
    </w:lvl>
    <w:lvl w:ilvl="8" w:tplc="76A4FC56">
      <w:numFmt w:val="bullet"/>
      <w:lvlText w:val="•"/>
      <w:lvlJc w:val="left"/>
      <w:pPr>
        <w:ind w:left="8169" w:hanging="140"/>
      </w:pPr>
      <w:rPr>
        <w:rFonts w:hint="default"/>
      </w:rPr>
    </w:lvl>
  </w:abstractNum>
  <w:abstractNum w:abstractNumId="7">
    <w:nsid w:val="67AC0CF6"/>
    <w:multiLevelType w:val="hybridMultilevel"/>
    <w:tmpl w:val="B140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ED777BE"/>
    <w:multiLevelType w:val="hybridMultilevel"/>
    <w:tmpl w:val="F6805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32C1D06"/>
    <w:multiLevelType w:val="hybridMultilevel"/>
    <w:tmpl w:val="E938C7F4"/>
    <w:lvl w:ilvl="0" w:tplc="92CADD3E">
      <w:start w:val="2"/>
      <w:numFmt w:val="decimal"/>
      <w:lvlText w:val="%1"/>
      <w:lvlJc w:val="left"/>
      <w:pPr>
        <w:ind w:left="112" w:hanging="464"/>
      </w:pPr>
      <w:rPr>
        <w:rFonts w:hint="default"/>
      </w:rPr>
    </w:lvl>
    <w:lvl w:ilvl="1" w:tplc="0E8453F0">
      <w:numFmt w:val="none"/>
      <w:lvlText w:val=""/>
      <w:lvlJc w:val="left"/>
      <w:pPr>
        <w:tabs>
          <w:tab w:val="num" w:pos="360"/>
        </w:tabs>
      </w:pPr>
    </w:lvl>
    <w:lvl w:ilvl="2" w:tplc="6F16255C">
      <w:numFmt w:val="bullet"/>
      <w:lvlText w:val="•"/>
      <w:lvlJc w:val="left"/>
      <w:pPr>
        <w:ind w:left="2125" w:hanging="464"/>
      </w:pPr>
      <w:rPr>
        <w:rFonts w:hint="default"/>
      </w:rPr>
    </w:lvl>
    <w:lvl w:ilvl="3" w:tplc="AB7436B0">
      <w:numFmt w:val="bullet"/>
      <w:lvlText w:val="•"/>
      <w:lvlJc w:val="left"/>
      <w:pPr>
        <w:ind w:left="3127" w:hanging="464"/>
      </w:pPr>
      <w:rPr>
        <w:rFonts w:hint="default"/>
      </w:rPr>
    </w:lvl>
    <w:lvl w:ilvl="4" w:tplc="55A87972">
      <w:numFmt w:val="bullet"/>
      <w:lvlText w:val="•"/>
      <w:lvlJc w:val="left"/>
      <w:pPr>
        <w:ind w:left="4130" w:hanging="464"/>
      </w:pPr>
      <w:rPr>
        <w:rFonts w:hint="default"/>
      </w:rPr>
    </w:lvl>
    <w:lvl w:ilvl="5" w:tplc="936AE3CA">
      <w:numFmt w:val="bullet"/>
      <w:lvlText w:val="•"/>
      <w:lvlJc w:val="left"/>
      <w:pPr>
        <w:ind w:left="5133" w:hanging="464"/>
      </w:pPr>
      <w:rPr>
        <w:rFonts w:hint="default"/>
      </w:rPr>
    </w:lvl>
    <w:lvl w:ilvl="6" w:tplc="4E626A50">
      <w:numFmt w:val="bullet"/>
      <w:lvlText w:val="•"/>
      <w:lvlJc w:val="left"/>
      <w:pPr>
        <w:ind w:left="6135" w:hanging="464"/>
      </w:pPr>
      <w:rPr>
        <w:rFonts w:hint="default"/>
      </w:rPr>
    </w:lvl>
    <w:lvl w:ilvl="7" w:tplc="F3107726">
      <w:numFmt w:val="bullet"/>
      <w:lvlText w:val="•"/>
      <w:lvlJc w:val="left"/>
      <w:pPr>
        <w:ind w:left="7138" w:hanging="464"/>
      </w:pPr>
      <w:rPr>
        <w:rFonts w:hint="default"/>
      </w:rPr>
    </w:lvl>
    <w:lvl w:ilvl="8" w:tplc="638684DC">
      <w:numFmt w:val="bullet"/>
      <w:lvlText w:val="•"/>
      <w:lvlJc w:val="left"/>
      <w:pPr>
        <w:ind w:left="8141" w:hanging="46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6BD"/>
    <w:rsid w:val="000B14EB"/>
    <w:rsid w:val="000D5D73"/>
    <w:rsid w:val="001A202C"/>
    <w:rsid w:val="0027778B"/>
    <w:rsid w:val="002778B2"/>
    <w:rsid w:val="00312D6D"/>
    <w:rsid w:val="003456BD"/>
    <w:rsid w:val="00375E71"/>
    <w:rsid w:val="003B13D6"/>
    <w:rsid w:val="00401EA4"/>
    <w:rsid w:val="00441003"/>
    <w:rsid w:val="00462945"/>
    <w:rsid w:val="00484A3E"/>
    <w:rsid w:val="004C14DC"/>
    <w:rsid w:val="005E3A6E"/>
    <w:rsid w:val="005F1732"/>
    <w:rsid w:val="00721248"/>
    <w:rsid w:val="00731792"/>
    <w:rsid w:val="007636D6"/>
    <w:rsid w:val="00767FA6"/>
    <w:rsid w:val="007D0A5C"/>
    <w:rsid w:val="007E4DBE"/>
    <w:rsid w:val="008250B1"/>
    <w:rsid w:val="00887D93"/>
    <w:rsid w:val="00A92ABD"/>
    <w:rsid w:val="00B71B75"/>
    <w:rsid w:val="00B96F41"/>
    <w:rsid w:val="00BE7BEA"/>
    <w:rsid w:val="00CC63F1"/>
    <w:rsid w:val="00CF39DC"/>
    <w:rsid w:val="00D01FAA"/>
    <w:rsid w:val="00D0510E"/>
    <w:rsid w:val="00D66576"/>
    <w:rsid w:val="00E5556E"/>
    <w:rsid w:val="00E829D5"/>
    <w:rsid w:val="00E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B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456BD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456BD"/>
    <w:pPr>
      <w:ind w:left="11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6576"/>
    <w:rPr>
      <w:rFonts w:ascii="Times New Roman" w:hAnsi="Times New Roman" w:cs="Times New Roman"/>
      <w:lang w:eastAsia="en-US"/>
    </w:rPr>
  </w:style>
  <w:style w:type="paragraph" w:customStyle="1" w:styleId="11">
    <w:name w:val="Заголовок 11"/>
    <w:basedOn w:val="Normal"/>
    <w:uiPriority w:val="99"/>
    <w:rsid w:val="003456BD"/>
    <w:pPr>
      <w:ind w:left="6916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456BD"/>
    <w:pPr>
      <w:ind w:left="112"/>
      <w:jc w:val="both"/>
    </w:pPr>
  </w:style>
  <w:style w:type="paragraph" w:customStyle="1" w:styleId="TableParagraph">
    <w:name w:val="Table Paragraph"/>
    <w:basedOn w:val="Normal"/>
    <w:uiPriority w:val="99"/>
    <w:rsid w:val="003456BD"/>
  </w:style>
  <w:style w:type="table" w:customStyle="1" w:styleId="1">
    <w:name w:val="Сетка таблицы1"/>
    <w:uiPriority w:val="99"/>
    <w:rsid w:val="004C14D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C14D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park.rgsu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chnopark.rgsu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281</TotalTime>
  <Pages>5</Pages>
  <Words>1747</Words>
  <Characters>9961</Characters>
  <Application>Microsoft Office Outlook</Application>
  <DocSecurity>0</DocSecurity>
  <Lines>0</Lines>
  <Paragraphs>0</Paragraphs>
  <ScaleCrop>false</ScaleCrop>
  <Company>RGSU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ÐflÐ¾Ð³Ð¾Ð²Ð¾Ñ•_ÐflÐµÑ‡Ñ†ÐºÐ¸Ð¸Ìƒ Ð¢ÐµÑ–Ð½Ð¾Ð¿Ð°Ñ•Ðº_Ñ—Ð¸Ð·Ð»Ð¸ÑƒÐ°.docx</dc:title>
  <dc:subject/>
  <dc:creator>1289737</dc:creator>
  <cp:keywords/>
  <dc:description/>
  <cp:lastModifiedBy>Приемная комиссия</cp:lastModifiedBy>
  <cp:revision>12</cp:revision>
  <cp:lastPrinted>2022-05-30T11:07:00Z</cp:lastPrinted>
  <dcterms:created xsi:type="dcterms:W3CDTF">2021-01-19T14:48:00Z</dcterms:created>
  <dcterms:modified xsi:type="dcterms:W3CDTF">2022-05-30T11:22:00Z</dcterms:modified>
</cp:coreProperties>
</file>